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52326" w14:textId="413380A4" w:rsidR="00125170" w:rsidRPr="0049458E" w:rsidRDefault="00125170" w:rsidP="00125170">
      <w:pPr>
        <w:ind w:firstLine="1134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>PRITARTA</w:t>
      </w:r>
    </w:p>
    <w:p w14:paraId="75524364" w14:textId="77777777" w:rsidR="00125170" w:rsidRPr="0049458E" w:rsidRDefault="00125170" w:rsidP="00125170">
      <w:pPr>
        <w:ind w:firstLine="11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>Vievio gimnazijos tarybos</w:t>
      </w:r>
    </w:p>
    <w:p w14:paraId="6FF04451" w14:textId="6A29ED0A" w:rsidR="00125170" w:rsidRPr="0049458E" w:rsidRDefault="00125170" w:rsidP="00125170">
      <w:pPr>
        <w:ind w:firstLine="11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D22CF5"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146C65"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kovo </w:t>
      </w:r>
      <w:r w:rsidR="0049458E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nutarimu</w:t>
      </w:r>
    </w:p>
    <w:p w14:paraId="6F79D454" w14:textId="2EAB621E" w:rsidR="00125170" w:rsidRPr="0049458E" w:rsidRDefault="00125170" w:rsidP="00125170">
      <w:pPr>
        <w:ind w:firstLine="11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>protokolo Nr. GT-</w:t>
      </w:r>
      <w:r w:rsidR="0049458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2FD392ED" w14:textId="77777777" w:rsidR="00125170" w:rsidRPr="0049458E" w:rsidRDefault="00125170" w:rsidP="00125170">
      <w:pPr>
        <w:ind w:firstLine="113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B8640A" w14:textId="77777777" w:rsidR="00125170" w:rsidRPr="0049458E" w:rsidRDefault="00125170" w:rsidP="00125170">
      <w:pPr>
        <w:ind w:firstLine="11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>PATVIRTINTA</w:t>
      </w:r>
    </w:p>
    <w:p w14:paraId="56E2BA95" w14:textId="77777777" w:rsidR="00125170" w:rsidRPr="0049458E" w:rsidRDefault="00125170" w:rsidP="00125170">
      <w:pPr>
        <w:ind w:firstLine="11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Vievio gimnazijos direktoriaus </w:t>
      </w:r>
    </w:p>
    <w:p w14:paraId="531CD5FF" w14:textId="3F0E0EF0" w:rsidR="00125170" w:rsidRPr="0049458E" w:rsidRDefault="00125170" w:rsidP="00125170">
      <w:pPr>
        <w:ind w:firstLine="11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D22CF5"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146C65"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kovo </w:t>
      </w:r>
      <w:r w:rsidR="0049458E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</w:t>
      </w:r>
    </w:p>
    <w:p w14:paraId="144A78BF" w14:textId="72D915DC" w:rsidR="00125170" w:rsidRPr="0049458E" w:rsidRDefault="00125170" w:rsidP="00125170">
      <w:pPr>
        <w:ind w:firstLine="11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58E">
        <w:rPr>
          <w:rFonts w:ascii="Times New Roman" w:hAnsi="Times New Roman" w:cs="Times New Roman"/>
          <w:color w:val="000000" w:themeColor="text1"/>
          <w:sz w:val="24"/>
          <w:szCs w:val="24"/>
        </w:rPr>
        <w:t>įsakymu Nr. 6V-</w:t>
      </w:r>
      <w:r w:rsidR="0049458E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</w:p>
    <w:p w14:paraId="0806FA74" w14:textId="77777777" w:rsidR="00125170" w:rsidRPr="004E01BD" w:rsidRDefault="00125170" w:rsidP="0012517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F2D99" w14:textId="1605F2CE" w:rsidR="00975463" w:rsidRPr="004E01BD" w:rsidRDefault="00975463" w:rsidP="002F2E4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C2D70F" w14:textId="23564F78" w:rsidR="00125170" w:rsidRPr="004E01BD" w:rsidRDefault="00614EDF" w:rsidP="0012517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01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ELEKTRĖNŲ SAV. </w:t>
      </w:r>
      <w:r w:rsidR="00125170" w:rsidRPr="004E01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VIEVIO GIMNAZIJOS 202</w:t>
      </w:r>
      <w:r w:rsidR="00D22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125170" w:rsidRPr="004E01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METŲ VEIKLOS PLANAS</w:t>
      </w:r>
    </w:p>
    <w:p w14:paraId="63C126A6" w14:textId="77777777" w:rsidR="00125170" w:rsidRPr="004E01BD" w:rsidRDefault="00125170" w:rsidP="001251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3F4A419" w14:textId="6980CBC8" w:rsidR="00125170" w:rsidRPr="004E01BD" w:rsidRDefault="00125170" w:rsidP="001251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I DALIS. ĮVADA</w:t>
      </w:r>
      <w:r w:rsidR="00DF62EB"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S</w:t>
      </w:r>
    </w:p>
    <w:p w14:paraId="5B47F4E0" w14:textId="2F4C3A81" w:rsidR="00125170" w:rsidRPr="004E01BD" w:rsidRDefault="00125170" w:rsidP="00125170">
      <w:pP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EDDC2D5" w14:textId="701B66B2" w:rsidR="00E93003" w:rsidRPr="004E01BD" w:rsidRDefault="00125170" w:rsidP="00614EDF">
      <w:pPr>
        <w:ind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Elektrėnų sav. Vievio gimnazijos veiklos planas 202</w:t>
      </w:r>
      <w:r w:rsidR="00D22CF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4 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metams parengtas atsižvelgus į Elektrėnų savivaldybės </w:t>
      </w:r>
      <w:r w:rsidRPr="006C5ABF">
        <w:rPr>
          <w:rFonts w:ascii="Times New Roman" w:hAnsi="Times New Roman" w:cs="Times New Roman"/>
          <w:bCs/>
          <w:sz w:val="24"/>
          <w:szCs w:val="24"/>
          <w:lang w:eastAsia="lt-LT"/>
        </w:rPr>
        <w:t>202</w:t>
      </w:r>
      <w:r w:rsidR="007178D2" w:rsidRPr="006C5ABF">
        <w:rPr>
          <w:rFonts w:ascii="Times New Roman" w:hAnsi="Times New Roman" w:cs="Times New Roman"/>
          <w:bCs/>
          <w:sz w:val="24"/>
          <w:szCs w:val="24"/>
          <w:lang w:eastAsia="lt-LT"/>
        </w:rPr>
        <w:t>4</w:t>
      </w:r>
      <w:r w:rsidRPr="006C5ABF">
        <w:rPr>
          <w:rFonts w:ascii="Times New Roman" w:hAnsi="Times New Roman" w:cs="Times New Roman"/>
          <w:bCs/>
          <w:sz w:val="24"/>
          <w:szCs w:val="24"/>
          <w:lang w:eastAsia="lt-LT"/>
        </w:rPr>
        <w:t>–202</w:t>
      </w:r>
      <w:r w:rsidR="00724B10" w:rsidRPr="006C5ABF">
        <w:rPr>
          <w:rFonts w:ascii="Times New Roman" w:hAnsi="Times New Roman" w:cs="Times New Roman"/>
          <w:bCs/>
          <w:sz w:val="24"/>
          <w:szCs w:val="24"/>
          <w:lang w:eastAsia="lt-LT"/>
        </w:rPr>
        <w:t>6</w:t>
      </w:r>
      <w:r w:rsidRPr="006C5AB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metų strateginį veiklos planą, patvirtintą Elektrėnų savivaldybės </w:t>
      </w:r>
      <w:r w:rsidRPr="006C5ABF">
        <w:rPr>
          <w:rFonts w:ascii="Times New Roman" w:hAnsi="Times New Roman" w:cs="Times New Roman"/>
          <w:bCs/>
          <w:sz w:val="24"/>
          <w:szCs w:val="24"/>
          <w:lang w:eastAsia="lt-LT"/>
        </w:rPr>
        <w:t>tarybos 202</w:t>
      </w:r>
      <w:r w:rsidR="007178D2" w:rsidRPr="006C5ABF">
        <w:rPr>
          <w:rFonts w:ascii="Times New Roman" w:hAnsi="Times New Roman" w:cs="Times New Roman"/>
          <w:bCs/>
          <w:sz w:val="24"/>
          <w:szCs w:val="24"/>
          <w:lang w:eastAsia="lt-LT"/>
        </w:rPr>
        <w:t>4</w:t>
      </w:r>
      <w:r w:rsidRPr="006C5ABF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m. </w:t>
      </w:r>
      <w:r w:rsidR="00724B10" w:rsidRPr="006C5ABF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sausio 31 </w:t>
      </w:r>
      <w:r w:rsidRPr="006C5ABF">
        <w:rPr>
          <w:rFonts w:ascii="Times New Roman" w:hAnsi="Times New Roman" w:cs="Times New Roman"/>
          <w:bCs/>
          <w:sz w:val="24"/>
          <w:szCs w:val="24"/>
          <w:lang w:eastAsia="lt-LT"/>
        </w:rPr>
        <w:t>d. Nr. V</w:t>
      </w:r>
      <w:r w:rsidR="00724B10" w:rsidRPr="006C5ABF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II. </w:t>
      </w:r>
      <w:r w:rsidRPr="006C5ABF">
        <w:rPr>
          <w:rFonts w:ascii="Times New Roman" w:hAnsi="Times New Roman" w:cs="Times New Roman"/>
          <w:bCs/>
          <w:sz w:val="24"/>
          <w:szCs w:val="24"/>
          <w:lang w:eastAsia="lt-LT"/>
        </w:rPr>
        <w:t>TS</w:t>
      </w:r>
      <w:r w:rsidR="00724B10" w:rsidRPr="006C5ABF">
        <w:rPr>
          <w:rFonts w:ascii="Times New Roman" w:hAnsi="Times New Roman" w:cs="Times New Roman"/>
          <w:bCs/>
          <w:sz w:val="24"/>
          <w:szCs w:val="24"/>
          <w:lang w:eastAsia="lt-LT"/>
        </w:rPr>
        <w:t>-</w:t>
      </w:r>
      <w:r w:rsidRPr="006C5ABF">
        <w:rPr>
          <w:rFonts w:ascii="Times New Roman" w:hAnsi="Times New Roman" w:cs="Times New Roman"/>
          <w:bCs/>
          <w:sz w:val="24"/>
          <w:szCs w:val="24"/>
          <w:lang w:eastAsia="lt-LT"/>
        </w:rPr>
        <w:t>1,</w:t>
      </w:r>
      <w:r w:rsidRPr="006C5AB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Vievio gimnazijos 2023–2025 metų strateginį planą, kuriam pritarta 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Elektrėnų savivaldybės administracijos direktoriaus 20</w:t>
      </w:r>
      <w:r w:rsidR="0038770A"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38770A"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sausio 1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9 d. įsakymu Nr. 03V-</w:t>
      </w:r>
      <w:r w:rsidR="0038770A"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, patvirtintas 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Elektrėnų sav. Vievio gimnazijos direktoriaus 20</w:t>
      </w:r>
      <w:r w:rsidR="0038770A"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38770A"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sausio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38770A"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įsakymu Nr. 6V-</w:t>
      </w:r>
      <w:r w:rsidR="00B93193"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13/1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, pritarta gimnazijos taryboje (20</w:t>
      </w:r>
      <w:r w:rsidR="00B93193"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gruodžio </w:t>
      </w:r>
      <w:r w:rsidR="00B93193"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Nr. GT-</w:t>
      </w:r>
      <w:r w:rsidR="00B93193"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Planas atitinka gimnazijos bendruomenės poreikius, pagal juos nustato metinius tikslus bei uždavinius ir priemones uždaviniams vykdyti. Įgyvendinant 202</w:t>
      </w:r>
      <w:r w:rsidR="00B93193"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3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metų veiklos planą, siekiama teikti kokybiškas švietimo paslaugas, racionaliai, taupiai ir tikslingai naudoti gimnazijos veiklai skirtas lėšas. 202</w:t>
      </w:r>
      <w:r w:rsidR="00D22CF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4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metų veiklos planą įgyvendins gimnazijos bendruomenė – administracija, mokytojai, specialistai, mokiniai, mokinių tėvai (rūpintojai). Veiklos plane vartojami sutrumpinimai: ŠMSM – Švietimo, mokslo ir sporto ministerija, VBE – valstybiniai brandos egzaminai, PUPP – pagrindinio ugdymo pasiekimų patikrinimas, IKT – informacinės komunikacinės technologijos, ESŠPC – Elektrėnų savivaldybės švietimo paslaugų centras, VGK – vaiko gerovės komisija, UP – ugdymo planas, SUP – specialieji ugdymosi poreikiai, KGR – kolegialus grįžtamasis ryšys, PPT – pedagoginė psichologinė tarnyba, PAK </w:t>
      </w:r>
      <w:r w:rsidR="00614EDF"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– pedagogų atestacinė komisija.</w:t>
      </w:r>
    </w:p>
    <w:p w14:paraId="39C47ED2" w14:textId="77777777" w:rsidR="00E93003" w:rsidRPr="004E01BD" w:rsidRDefault="00E93003" w:rsidP="001251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538249D" w14:textId="45504218" w:rsidR="00125170" w:rsidRPr="004E01BD" w:rsidRDefault="00125170" w:rsidP="001251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II DALIS. 202</w:t>
      </w:r>
      <w:r w:rsidR="00D22CF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4</w:t>
      </w:r>
      <w:r w:rsidRPr="004E01B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METŲ VEIKLOS PRIORITETAS, TIKSLAI, UŽDAVINIAI IR PRIEMONĖS</w:t>
      </w:r>
    </w:p>
    <w:p w14:paraId="05E1873C" w14:textId="77777777" w:rsidR="00125170" w:rsidRPr="004E01BD" w:rsidRDefault="00125170" w:rsidP="001251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35"/>
        <w:gridCol w:w="1556"/>
        <w:gridCol w:w="118"/>
        <w:gridCol w:w="16"/>
        <w:gridCol w:w="1677"/>
        <w:gridCol w:w="111"/>
        <w:gridCol w:w="321"/>
        <w:gridCol w:w="35"/>
        <w:gridCol w:w="2762"/>
        <w:gridCol w:w="13"/>
        <w:gridCol w:w="19"/>
        <w:gridCol w:w="3685"/>
        <w:gridCol w:w="1843"/>
        <w:gridCol w:w="1559"/>
        <w:gridCol w:w="1134"/>
      </w:tblGrid>
      <w:tr w:rsidR="004E01BD" w:rsidRPr="004E01BD" w14:paraId="2623CA2E" w14:textId="77777777" w:rsidTr="00CB29DC">
        <w:trPr>
          <w:trHeight w:val="699"/>
        </w:trPr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C75D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Priemonės kodas</w:t>
            </w: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07F7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Priemonės pavadinimas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45A8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Veiksmo pavadinimas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F6FB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Proceso ir / ar indėlio vertinimo kriterijų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B074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Atsakingi vykdytojai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57F6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Įvykdymo terminas</w:t>
            </w:r>
          </w:p>
          <w:p w14:paraId="0E806218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(ketvirčiais)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F195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Planuojami skirti asignavimai (</w:t>
            </w:r>
            <w:proofErr w:type="spellStart"/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Eur</w:t>
            </w:r>
            <w:proofErr w:type="spellEnd"/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4E01BD" w:rsidRPr="004E01BD" w14:paraId="55ED7CAB" w14:textId="77777777" w:rsidTr="00CB29DC"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13AA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2923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0F63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238F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C936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Reikšmė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1986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FBBA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E471" w14:textId="77777777" w:rsidR="00125170" w:rsidRPr="004E01BD" w:rsidRDefault="0012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1BD" w:rsidRPr="004E01BD" w14:paraId="188C5065" w14:textId="77777777" w:rsidTr="00CA513F">
        <w:trPr>
          <w:trHeight w:val="1701"/>
        </w:trPr>
        <w:tc>
          <w:tcPr>
            <w:tcW w:w="15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B171" w14:textId="30E5818C" w:rsidR="006664D3" w:rsidRPr="0017625F" w:rsidRDefault="001251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02  </w:t>
            </w:r>
            <w:r w:rsidRPr="001762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ŠVIETIMO IR UGDYMO  PROGRAMA</w:t>
            </w:r>
          </w:p>
          <w:p w14:paraId="53854522" w14:textId="3A3AA9FB" w:rsidR="00FD32B1" w:rsidRPr="0017625F" w:rsidRDefault="00125170" w:rsidP="00331514">
            <w:pPr>
              <w:pStyle w:val="Sraopastraipa"/>
              <w:widowControl/>
              <w:numPr>
                <w:ilvl w:val="0"/>
                <w:numId w:val="2"/>
              </w:numPr>
              <w:suppressAutoHyphens w:val="0"/>
              <w:autoSpaceDN/>
              <w:contextualSpacing w:val="0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Sudaryti galimybes gauti aukštos kokybės švietimo ugdymo paslaugas pagal savivaldybės gyventojų gebėjimus ir poreikius.</w:t>
            </w:r>
          </w:p>
          <w:p w14:paraId="2DC7602D" w14:textId="0CA18E52" w:rsidR="00125170" w:rsidRPr="0017625F" w:rsidRDefault="00FD32B1" w:rsidP="004E6E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5F">
              <w:rPr>
                <w:rFonts w:ascii="Times New Roman" w:hAnsi="Times New Roman" w:cs="Times New Roman"/>
                <w:b/>
                <w:sz w:val="28"/>
                <w:szCs w:val="28"/>
              </w:rPr>
              <w:t>1 TIKSLAS.  KURTI KOKYBIŠKĄ IR MOTYVUOJANTĮ BENDRADARBIAVIMU GRĮSTĄ UGDYMĄ(SI).</w:t>
            </w:r>
          </w:p>
          <w:p w14:paraId="54C15951" w14:textId="0BA2630D" w:rsidR="006317EC" w:rsidRPr="004E01BD" w:rsidRDefault="00125170" w:rsidP="00976D97">
            <w:pPr>
              <w:pStyle w:val="Default"/>
              <w:numPr>
                <w:ilvl w:val="1"/>
                <w:numId w:val="3"/>
              </w:numPr>
              <w:jc w:val="both"/>
              <w:rPr>
                <w:color w:val="000000" w:themeColor="text1"/>
              </w:rPr>
            </w:pPr>
            <w:r w:rsidRPr="0017625F">
              <w:rPr>
                <w:rFonts w:eastAsia="Lucida Sans Unicode"/>
                <w:b/>
                <w:color w:val="auto"/>
                <w:lang w:eastAsia="lt-LT"/>
              </w:rPr>
              <w:t xml:space="preserve">UŽDAVINYS. </w:t>
            </w:r>
            <w:r w:rsidR="001D6334" w:rsidRPr="0017625F">
              <w:rPr>
                <w:b/>
                <w:bCs/>
                <w:color w:val="auto"/>
              </w:rPr>
              <w:t>UŽTIKRINTI MOTYVUOJANTĮ MOKYTIS UGDYMĄ</w:t>
            </w:r>
            <w:r w:rsidR="001D6334" w:rsidRPr="0017625F">
              <w:rPr>
                <w:color w:val="auto"/>
              </w:rPr>
              <w:t>.</w:t>
            </w:r>
          </w:p>
        </w:tc>
      </w:tr>
      <w:tr w:rsidR="004E01BD" w:rsidRPr="004E01BD" w14:paraId="5DE355F9" w14:textId="77777777" w:rsidTr="00CB29DC"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EF9B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0100" w14:textId="17CD82ED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Ugdymo proceso </w:t>
            </w:r>
            <w:r w:rsidR="006B711A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aplinkos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užtikrinimas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854C" w14:textId="317D95DC" w:rsidR="00125170" w:rsidRPr="00B14BA3" w:rsidRDefault="00640F9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Dokumentų atnaujinimas, ugdymo turinio ir mokymosi pagalbos veiklų planavimas</w:t>
            </w:r>
            <w:r w:rsidR="00125170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CAB8D05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71D05C" w14:textId="5765B09E" w:rsidR="0088108D" w:rsidRPr="00B14BA3" w:rsidRDefault="0088108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Personalizuoto (suasmeninto) ugdymo organizavimas</w:t>
            </w:r>
          </w:p>
          <w:p w14:paraId="2F532ADF" w14:textId="77777777" w:rsidR="0088108D" w:rsidRPr="00B14BA3" w:rsidRDefault="0088108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A07180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3A2EEFBA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35AF7D33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2862E412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74D45882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1154687E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6E396796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2B47E014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7F6C1908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710949D4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0C624906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31981A29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33306C77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63BDD557" w14:textId="77777777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7AA6C051" w14:textId="77777777" w:rsidR="00E74BD1" w:rsidRPr="00B14BA3" w:rsidRDefault="00E74BD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543FCA9A" w14:textId="77777777" w:rsidR="00E74BD1" w:rsidRPr="00B14BA3" w:rsidRDefault="00E74BD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3FF40B52" w14:textId="77777777" w:rsidR="00E74BD1" w:rsidRPr="00B14BA3" w:rsidRDefault="00E74BD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48145690" w14:textId="77777777" w:rsidR="00E74BD1" w:rsidRPr="00B14BA3" w:rsidRDefault="00E74BD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58A6029B" w14:textId="77777777" w:rsidR="00E74BD1" w:rsidRPr="00B14BA3" w:rsidRDefault="00E74BD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7BB4E56D" w14:textId="77777777" w:rsidR="00E74BD1" w:rsidRPr="00B14BA3" w:rsidRDefault="00E74BD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5A7E61B7" w14:textId="77777777" w:rsidR="00E74BD1" w:rsidRPr="00B14BA3" w:rsidRDefault="00E74BD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2FB5F2C7" w14:textId="77777777" w:rsidR="00E74BD1" w:rsidRPr="00B14BA3" w:rsidRDefault="00E74BD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24B99DE2" w14:textId="77777777" w:rsidR="00E74BD1" w:rsidRPr="00B14BA3" w:rsidRDefault="00E74BD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670DA7DE" w14:textId="77777777" w:rsidR="00E74BD1" w:rsidRPr="00B14BA3" w:rsidRDefault="00E74BD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6A910F7E" w14:textId="77777777" w:rsidR="00E74BD1" w:rsidRPr="00B14BA3" w:rsidRDefault="00E74BD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25391719" w14:textId="77777777" w:rsidR="00E74BD1" w:rsidRPr="00B14BA3" w:rsidRDefault="00E74BD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6E6A83DB" w14:textId="77777777" w:rsidR="00E74BD1" w:rsidRPr="00B14BA3" w:rsidRDefault="00E74BD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462A1DA8" w14:textId="77777777" w:rsidR="000E7B1C" w:rsidRPr="00B14BA3" w:rsidRDefault="000E7B1C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70A3B56E" w14:textId="77777777" w:rsidR="000E7B1C" w:rsidRPr="00B14BA3" w:rsidRDefault="000E7B1C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28A6DC1E" w14:textId="77777777" w:rsidR="000E7B1C" w:rsidRPr="00B14BA3" w:rsidRDefault="000E7B1C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42F1F876" w14:textId="77777777" w:rsidR="000E7B1C" w:rsidRPr="00B14BA3" w:rsidRDefault="000E7B1C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3A0FEB17" w14:textId="77777777" w:rsidR="000E7B1C" w:rsidRPr="00B14BA3" w:rsidRDefault="000E7B1C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05B12113" w14:textId="77777777" w:rsidR="000E7B1C" w:rsidRPr="00B14BA3" w:rsidRDefault="000E7B1C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1BBF76FD" w14:textId="77777777" w:rsidR="000E7B1C" w:rsidRPr="00B14BA3" w:rsidRDefault="000E7B1C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3091305C" w14:textId="77777777" w:rsidR="000E7B1C" w:rsidRPr="00B14BA3" w:rsidRDefault="000E7B1C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05BEB88E" w14:textId="77777777" w:rsidR="000E7B1C" w:rsidRPr="00B14BA3" w:rsidRDefault="000E7B1C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2019F61F" w14:textId="77777777" w:rsidR="000E7B1C" w:rsidRPr="00B14BA3" w:rsidRDefault="000E7B1C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36DB364F" w14:textId="77777777" w:rsidR="00A12BC1" w:rsidRPr="00B14BA3" w:rsidRDefault="00A12BC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4EB966E0" w14:textId="77777777" w:rsidR="00A12BC1" w:rsidRPr="00B14BA3" w:rsidRDefault="00A12BC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29AA3988" w14:textId="77777777" w:rsidR="00A12BC1" w:rsidRPr="00B14BA3" w:rsidRDefault="00A12BC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4D36831D" w14:textId="77777777" w:rsidR="00A12BC1" w:rsidRPr="00B14BA3" w:rsidRDefault="00A12BC1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2FCC6D6E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148ED59E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5F030BF1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53143252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20B0E5FD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22BB0FDC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51CD8350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54DAFF47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7FE667B5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4C732933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1E4186B6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061E5FF1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568359F0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084C64B8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77889D7F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0C2535E1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6B11ACD0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7931BED9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5C8D6DEA" w14:textId="77777777" w:rsidR="003211CB" w:rsidRPr="00B14BA3" w:rsidRDefault="003211CB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5593EE4B" w14:textId="77777777" w:rsidR="00303E86" w:rsidRDefault="00303E86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71B8EEA3" w14:textId="77777777" w:rsidR="00303E86" w:rsidRDefault="00303E86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01AA7E26" w14:textId="77777777" w:rsidR="00303E86" w:rsidRDefault="00303E86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04CE0EDE" w14:textId="77777777" w:rsidR="00303E86" w:rsidRDefault="00303E86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70323327" w14:textId="77777777" w:rsidR="00303E86" w:rsidRDefault="00303E86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031E65A4" w14:textId="77777777" w:rsidR="00303E86" w:rsidRDefault="00303E86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57DBA1A6" w14:textId="77777777" w:rsidR="00303E86" w:rsidRDefault="00303E86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7457F874" w14:textId="77777777" w:rsidR="00303E86" w:rsidRDefault="00303E86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</w:p>
          <w:p w14:paraId="04AE48B8" w14:textId="2237E8FC" w:rsidR="0088108D" w:rsidRPr="00B14BA3" w:rsidRDefault="0088108D" w:rsidP="00ED7E9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</w:rPr>
              <w:t>Sklandus atnaujintų ugdymo programų įgyvendinimas ir kompetencijomis grįstas ugdymas</w:t>
            </w:r>
          </w:p>
          <w:p w14:paraId="2D2873B7" w14:textId="77777777" w:rsidR="0088108D" w:rsidRPr="00B14BA3" w:rsidRDefault="0088108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EC0827" w14:textId="77777777" w:rsidR="0088108D" w:rsidRPr="00B14BA3" w:rsidRDefault="0088108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017D63" w14:textId="77777777" w:rsidR="0088108D" w:rsidRPr="00B14BA3" w:rsidRDefault="0088108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3401CE" w14:textId="77777777" w:rsidR="0088108D" w:rsidRPr="00B14BA3" w:rsidRDefault="0088108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389145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7552FF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5F41B4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DA4249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5C465C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34A144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4D81A6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290DB3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9D9D5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89C793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A58D39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4215AE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914AC4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C1FE05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7503C6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C1D6A3" w14:textId="77777777" w:rsidR="00C73894" w:rsidRPr="00B14BA3" w:rsidRDefault="00C738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457052" w14:textId="7404291A" w:rsidR="00125170" w:rsidRPr="00B14BA3" w:rsidRDefault="0088108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Mokytojų, švietimo pagalbos ir kitų specialistų kompetencijų stiprinimas taikant įtraukiojo ugdymo principus ir siekiant ugdymą pritai</w:t>
            </w:r>
            <w:r w:rsidR="00AC427A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kyti įvairių poreikių mokiniams</w:t>
            </w:r>
          </w:p>
          <w:p w14:paraId="5AF2C7DD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EA4D77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AAA273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26F5E9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F29DCA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9C1E8F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4D1510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2DDABC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2D228F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938DA2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AD56D8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E971E3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315C5A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B0C72F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D60B6D" w14:textId="77777777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027CD9" w14:textId="77777777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86C" w14:textId="7E8D831C" w:rsidR="00125170" w:rsidRPr="0017625F" w:rsidRDefault="00125170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17625F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lastRenderedPageBreak/>
              <w:t>Ugdymo plano 202</w:t>
            </w:r>
            <w:r w:rsidR="001B3D24" w:rsidRPr="0017625F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4</w:t>
            </w:r>
            <w:r w:rsidRPr="0017625F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–202</w:t>
            </w:r>
            <w:r w:rsidR="001B3D24" w:rsidRPr="0017625F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5</w:t>
            </w:r>
            <w:r w:rsidRPr="0017625F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m. m. </w:t>
            </w:r>
            <w:r w:rsidR="008D54AD" w:rsidRPr="0017625F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rengimas</w:t>
            </w:r>
          </w:p>
          <w:p w14:paraId="04FCF9B0" w14:textId="7803935A" w:rsidR="00640F9C" w:rsidRPr="00B14BA3" w:rsidRDefault="00640F9C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C38C94C" w14:textId="77777777" w:rsidR="00640F9C" w:rsidRPr="00B14BA3" w:rsidRDefault="00640F9C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0BEDE09" w14:textId="77777777" w:rsidR="00125170" w:rsidRPr="00B14BA3" w:rsidRDefault="00125170" w:rsidP="00ED7E99">
            <w:pPr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C44AE0" w14:textId="77777777" w:rsidR="00125170" w:rsidRPr="00B14BA3" w:rsidRDefault="00125170" w:rsidP="00ED7E99">
            <w:pPr>
              <w:overflowPunct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E795C0C" w14:textId="77777777" w:rsidR="00125170" w:rsidRPr="00B14BA3" w:rsidRDefault="0012517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5CD2BA0" w14:textId="636ACC60" w:rsidR="000051BB" w:rsidRPr="00B14BA3" w:rsidRDefault="00AD5F22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0051BB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ndividuali</w:t>
            </w:r>
            <w:r w:rsidR="001608F2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</w:t>
            </w:r>
            <w:r w:rsidR="000051BB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mokinių </w:t>
            </w:r>
            <w:r w:rsidR="000051BB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pažang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 </w:t>
            </w:r>
            <w:r w:rsidR="001608F2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stebėjimas ir fiksavimas</w:t>
            </w:r>
          </w:p>
          <w:p w14:paraId="2A6EEFCC" w14:textId="77777777" w:rsidR="001608F2" w:rsidRPr="00B14BA3" w:rsidRDefault="001608F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5AC4FE" w14:textId="77777777" w:rsidR="001608F2" w:rsidRPr="00B14BA3" w:rsidRDefault="001608F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86FD81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57C4B1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8F2682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6559BD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746B59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C82311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02F42B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DE3463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B690EC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FD4EB3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CF479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109F3A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69C7D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F0F016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05FBF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049F52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3FCBDB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BFB494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94BC5D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2BD4B0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A2828C" w14:textId="77777777" w:rsidR="006C5564" w:rsidRDefault="006C5564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0F895F" w14:textId="78F477BD" w:rsidR="000051BB" w:rsidRPr="00B14BA3" w:rsidRDefault="00EA76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Diagnostinių patikrinimų, bandomųjų egzaminų, pasiekimų patikrinimų, testavimų</w:t>
            </w:r>
            <w:r w:rsidR="00C77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77553" w:rsidRPr="006C55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tarpinių ir brandos egzaminų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organizavimas ir vykdymas</w:t>
            </w:r>
          </w:p>
          <w:p w14:paraId="44EF4E63" w14:textId="703A0D1B" w:rsidR="002C23C0" w:rsidRPr="00B14BA3" w:rsidRDefault="002C23C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3465B8" w14:textId="77777777" w:rsidR="00F469CA" w:rsidRPr="00B14BA3" w:rsidRDefault="00F469CA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84E2EF" w14:textId="77777777" w:rsidR="00F469CA" w:rsidRPr="00B14BA3" w:rsidRDefault="00F469CA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1C9576" w14:textId="77777777" w:rsidR="00F553FB" w:rsidRPr="00B14BA3" w:rsidRDefault="00F553F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B3017A" w14:textId="77777777" w:rsidR="00F553FB" w:rsidRPr="00B14BA3" w:rsidRDefault="00F553F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55B4FD" w14:textId="77777777" w:rsidR="00F553FB" w:rsidRPr="00B14BA3" w:rsidRDefault="00F553F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9C62C9" w14:textId="77777777" w:rsidR="00F553FB" w:rsidRPr="00B14BA3" w:rsidRDefault="00F553F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FCEA4C" w14:textId="77777777" w:rsidR="00F553FB" w:rsidRPr="00B14BA3" w:rsidRDefault="00F553F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C853FF" w14:textId="77777777" w:rsidR="00F553FB" w:rsidRPr="00B14BA3" w:rsidRDefault="00F553F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A73D75" w14:textId="77777777" w:rsidR="00F553FB" w:rsidRPr="00B14BA3" w:rsidRDefault="00F553F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F6C103" w14:textId="77777777" w:rsidR="00CE4CF0" w:rsidRPr="00B14BA3" w:rsidRDefault="00CE4CF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15ADA1" w14:textId="4928313C" w:rsidR="002C23C0" w:rsidRPr="00B14BA3" w:rsidRDefault="002C23C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Diferencijavimas ugdymo procese</w:t>
            </w:r>
          </w:p>
          <w:p w14:paraId="7F8230EE" w14:textId="77777777" w:rsidR="002C23C0" w:rsidRPr="00B14BA3" w:rsidRDefault="002C23C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98A175" w14:textId="77777777" w:rsidR="002C23C0" w:rsidRPr="00B14BA3" w:rsidRDefault="002C23C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78F442" w14:textId="77777777" w:rsidR="00F469CA" w:rsidRPr="00B14BA3" w:rsidRDefault="00F469C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758B33" w14:textId="77777777" w:rsidR="00F469CA" w:rsidRPr="00B14BA3" w:rsidRDefault="00F469C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EA2199" w14:textId="77777777" w:rsidR="00CE4CF0" w:rsidRPr="00B14BA3" w:rsidRDefault="00CE4C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91E674" w14:textId="77777777" w:rsidR="00916C9A" w:rsidRPr="00B14BA3" w:rsidRDefault="00916C9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D28745" w14:textId="77777777" w:rsidR="00916C9A" w:rsidRPr="00B14BA3" w:rsidRDefault="00916C9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6FC480" w14:textId="77777777" w:rsidR="00916C9A" w:rsidRPr="00B14BA3" w:rsidRDefault="00916C9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BA9EC" w14:textId="3864D1A3" w:rsidR="000C617A" w:rsidRPr="00B14BA3" w:rsidRDefault="000C617A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5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Dalykinių olimpiadų, konk</w:t>
            </w:r>
            <w:r w:rsidRPr="006C5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ursų organizavimas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vykdymas</w:t>
            </w:r>
          </w:p>
          <w:p w14:paraId="6E15B8BB" w14:textId="77777777" w:rsidR="000051BB" w:rsidRPr="00B14BA3" w:rsidRDefault="000051B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6FF36D" w14:textId="77777777" w:rsidR="00F469CA" w:rsidRPr="00B14BA3" w:rsidRDefault="00F469CA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18AE38" w14:textId="77777777" w:rsidR="00F469CA" w:rsidRPr="00B14BA3" w:rsidRDefault="00F469CA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E81985" w14:textId="77777777" w:rsidR="00F469CA" w:rsidRPr="00B14BA3" w:rsidRDefault="00F469CA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33AF81" w14:textId="77777777" w:rsidR="00F469CA" w:rsidRPr="00B14BA3" w:rsidRDefault="00F469CA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D1349D" w14:textId="77777777" w:rsidR="00EE7ADC" w:rsidRPr="00B14BA3" w:rsidRDefault="00EE7ADC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5CD91D" w14:textId="00B67E67" w:rsidR="000051BB" w:rsidRPr="00B14BA3" w:rsidRDefault="00DD0AF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 por</w:t>
            </w:r>
            <w:r w:rsidR="008979AE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ikių analizė</w:t>
            </w:r>
            <w:r w:rsidR="00F469CA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0CD2F1F" w14:textId="77777777" w:rsidR="00125170" w:rsidRPr="00B14BA3" w:rsidRDefault="0012517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711DB58" w14:textId="77777777" w:rsidR="00125170" w:rsidRPr="00B14BA3" w:rsidRDefault="0012517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318A7A6" w14:textId="77777777" w:rsidR="00125170" w:rsidRPr="00B14BA3" w:rsidRDefault="0012517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3E43556" w14:textId="77777777" w:rsidR="00125170" w:rsidRPr="00B14BA3" w:rsidRDefault="0012517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705695F" w14:textId="77777777" w:rsidR="00547A16" w:rsidRPr="00B14BA3" w:rsidRDefault="00547A1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01AB83" w14:textId="77777777" w:rsidR="00547A16" w:rsidRPr="00B14BA3" w:rsidRDefault="00547A1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A3B4D3" w14:textId="77777777" w:rsidR="00547A16" w:rsidRPr="00B14BA3" w:rsidRDefault="00547A1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E43433" w14:textId="71F5062B" w:rsidR="00125170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Supažindinimas su vidurinio ugdymo aprašu ir i</w:t>
            </w:r>
            <w:r w:rsidR="008979AE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ndividualių planų sudarymas</w:t>
            </w:r>
          </w:p>
          <w:p w14:paraId="17C921E2" w14:textId="1A259433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B32BBD" w14:textId="2AA1C8E1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A423B3" w14:textId="02FA5A34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633E01" w14:textId="4F4E8049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9C4BC9" w14:textId="34141AA3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4EB709" w14:textId="20D08340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4803D1" w14:textId="37C76A67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49C675" w14:textId="414F7CED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7864D8" w14:textId="22C176A8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F1C9BE" w14:textId="40D57F80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89268B" w14:textId="7D98828D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74917B" w14:textId="77777777" w:rsidR="00303E86" w:rsidRDefault="00303E8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3027F6" w14:textId="77777777" w:rsidR="00303E86" w:rsidRDefault="00303E8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814E0B" w14:textId="0018EC5C" w:rsidR="007409D4" w:rsidRPr="00B14BA3" w:rsidRDefault="000C6BC4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Pasirengimas ugdymo procesui pagal atnaujintas programas</w:t>
            </w:r>
          </w:p>
          <w:p w14:paraId="6F467B85" w14:textId="7DFD8F0E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66021A" w14:textId="7B6B5637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D773B7" w14:textId="677F1782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B5C2E0" w14:textId="0501CD64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3129C7" w14:textId="461C96D4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D30D32" w14:textId="28AE0A43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CC70AD" w14:textId="390B6980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DB2660" w14:textId="435BE04E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B8E95A" w14:textId="6EDCF371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741669" w14:textId="598C8466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C0171D" w14:textId="2A43C07A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3BD56D" w14:textId="0677668E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A612A7" w14:textId="57266BEE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076C70" w14:textId="4FD802DE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2D3FE" w14:textId="7ABB8CD7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16FE95" w14:textId="753151F3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21BD7C" w14:textId="296EE83C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D00364" w14:textId="2D1EE108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ABB13F" w14:textId="19BB805A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37B497" w14:textId="7917F206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ACC2F9" w14:textId="4CC0886C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3E7965" w14:textId="24C3C939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0B45A9" w14:textId="797C0F7A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B9E086" w14:textId="77777777" w:rsidR="00303E86" w:rsidRDefault="00303E8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29E10A" w14:textId="1496A162" w:rsidR="00A12BC1" w:rsidRPr="00B14BA3" w:rsidRDefault="001936A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Pasirengimas </w:t>
            </w:r>
            <w:proofErr w:type="spellStart"/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įtraukia</w:t>
            </w:r>
            <w:r w:rsidR="00555CFC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</w:t>
            </w:r>
            <w:proofErr w:type="spellEnd"/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ugdymui</w:t>
            </w:r>
          </w:p>
          <w:p w14:paraId="4AE084C5" w14:textId="22524F10" w:rsidR="00A12BC1" w:rsidRPr="00B14BA3" w:rsidRDefault="00A12B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B35CAC" w14:textId="77777777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70BA6" w14:textId="77777777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86BEFC" w14:textId="77777777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5B7F66" w14:textId="77777777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667872" w14:textId="77777777" w:rsidR="00125170" w:rsidRPr="00B14BA3" w:rsidRDefault="0012517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F2770EC" w14:textId="77777777" w:rsidR="00125170" w:rsidRPr="00B14BA3" w:rsidRDefault="0012517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72400D3" w14:textId="77777777" w:rsidR="00125170" w:rsidRPr="00B14BA3" w:rsidRDefault="0012517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87E" w14:textId="54B4F774" w:rsidR="00125170" w:rsidRPr="00B14BA3" w:rsidRDefault="0017625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Parengtas Ugdymo planas</w:t>
            </w:r>
          </w:p>
          <w:p w14:paraId="635B4B72" w14:textId="77777777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6A2DCE" w14:textId="77777777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315F90" w14:textId="77777777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  <w:p w14:paraId="34661ED3" w14:textId="77777777" w:rsidR="002C23C0" w:rsidRPr="00B14BA3" w:rsidRDefault="002C23C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906345" w14:textId="77777777" w:rsidR="002C23C0" w:rsidRPr="00B14BA3" w:rsidRDefault="002C23C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D0B4B9" w14:textId="77777777" w:rsidR="002C23C0" w:rsidRPr="00B14BA3" w:rsidRDefault="002C23C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6D6905" w14:textId="7B21AEA8" w:rsidR="00950763" w:rsidRPr="00B14BA3" w:rsidRDefault="006152AC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2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Išanalizuota ir p</w:t>
            </w:r>
            <w:r w:rsidR="00950763" w:rsidRPr="001762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akoreguota</w:t>
            </w:r>
            <w:r w:rsidR="00950763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gimnazijos Mokinių pasiekimų ir  individu</w:t>
            </w:r>
            <w:r w:rsidR="00BE7ABF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alios pažangos vertinimo tvarka</w:t>
            </w:r>
          </w:p>
          <w:p w14:paraId="50994757" w14:textId="77777777" w:rsidR="001608F2" w:rsidRPr="00B14BA3" w:rsidRDefault="001608F2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481422" w14:textId="77777777" w:rsidR="00394BFB" w:rsidRDefault="00394BFB" w:rsidP="00ED7E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0EA95E7D" w14:textId="403AD067" w:rsidR="00394BFB" w:rsidRPr="0017625F" w:rsidRDefault="00394BFB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1762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5, I g., II g. klasių mokinių tėvų susirinkimai </w:t>
            </w:r>
          </w:p>
          <w:p w14:paraId="43D45A15" w14:textId="42C0D765" w:rsidR="00394BFB" w:rsidRPr="0017625F" w:rsidRDefault="0017625F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Mokinių tėvų susirinkimas Rugsėjo 1-ąją</w:t>
            </w:r>
          </w:p>
          <w:p w14:paraId="6BAE75BA" w14:textId="77777777" w:rsidR="00394BFB" w:rsidRPr="0017625F" w:rsidRDefault="00394BFB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1762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Tėvų diena</w:t>
            </w:r>
          </w:p>
          <w:p w14:paraId="490BEFCB" w14:textId="38BBA783" w:rsidR="00394BFB" w:rsidRDefault="00394BFB" w:rsidP="00ED7E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1762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Informacijos tėvams – per TAMO dienyną ir gimnazijos tinklalapį</w:t>
            </w:r>
          </w:p>
          <w:p w14:paraId="1E40964F" w14:textId="77777777" w:rsidR="00655E22" w:rsidRPr="00923E62" w:rsidRDefault="00655E22" w:rsidP="00ED7E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409E6109" w14:textId="77777777" w:rsidR="006020A3" w:rsidRPr="00B14BA3" w:rsidRDefault="006020A3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6A5D64" w14:textId="55CD50B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Susirinkimai visose klasėse (mokymosi rezultatų analizavimas ir sprendimų priėmimas dėl rezultatų gerinimo)</w:t>
            </w:r>
          </w:p>
          <w:p w14:paraId="458D7DD3" w14:textId="77777777" w:rsidR="00A66387" w:rsidRPr="00B14BA3" w:rsidRDefault="00A66387" w:rsidP="00ED7E99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67B96606" w14:textId="77777777" w:rsidR="008D54AD" w:rsidRDefault="008D54A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F19214" w14:textId="7DDA694A" w:rsidR="002C23C0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VGK posėdžiai dėl trišalių sutarčių (klasės auklėtojo (dalyko mokytojo), mokinio ir mokinio tėvų) mokymo pasiekimams gerinti sudarymo</w:t>
            </w:r>
          </w:p>
          <w:p w14:paraId="27935821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CA20DF" w14:textId="694272B0" w:rsidR="00BB5C1E" w:rsidRPr="00B14BA3" w:rsidRDefault="00BB5C1E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NMPP, bandomieji PUPP</w:t>
            </w:r>
            <w:r w:rsidRPr="006C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7553" w:rsidRPr="006C5564">
              <w:rPr>
                <w:rFonts w:ascii="Times New Roman" w:hAnsi="Times New Roman" w:cs="Times New Roman"/>
                <w:bCs/>
                <w:sz w:val="24"/>
                <w:szCs w:val="24"/>
              </w:rPr>
              <w:t>tarpiniai</w:t>
            </w:r>
            <w:r w:rsidR="00C77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brandos egzaminai, diagnostiniai patikrinimai, bendri kontroliniai darbai</w:t>
            </w:r>
          </w:p>
          <w:p w14:paraId="011ECCFB" w14:textId="3DE7B1E6" w:rsidR="002C23C0" w:rsidRPr="00DB51E6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Rezultatai aptariami </w:t>
            </w:r>
            <w:r w:rsidR="002C23C0" w:rsidRPr="00DB5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metodinėse grup</w:t>
            </w:r>
            <w:r w:rsidRPr="00DB5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ėse</w:t>
            </w:r>
          </w:p>
          <w:p w14:paraId="452C93B8" w14:textId="77777777" w:rsidR="00F553FB" w:rsidRPr="00DB51E6" w:rsidRDefault="00F553F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C92799" w14:textId="4C12D679" w:rsidR="00DB51E6" w:rsidRPr="006C5564" w:rsidRDefault="00DB51E6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55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40 proc. mokinių, turinčių mokymosi problemų, dalyvaus dalykų konsultacijose </w:t>
            </w:r>
          </w:p>
          <w:p w14:paraId="36010441" w14:textId="77777777" w:rsidR="00DB51E6" w:rsidRPr="006C5564" w:rsidRDefault="00DB51E6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00D0C33" w14:textId="5887C380" w:rsidR="00DB51E6" w:rsidRPr="006C5564" w:rsidRDefault="00DB51E6" w:rsidP="00ED7E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C55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C5564" w:rsidRPr="006C55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Kiekvienam I</w:t>
            </w:r>
            <w:r w:rsidRPr="006C55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g. klasės mokiniui, nepasiekusiam slenkstinio pasiekimų lygmens, per mokslo metus bus suteikta ne mažiau kaip 20 konsultacijų</w:t>
            </w:r>
          </w:p>
          <w:p w14:paraId="6F99F184" w14:textId="77777777" w:rsidR="00DB51E6" w:rsidRPr="00DB51E6" w:rsidRDefault="00DB51E6" w:rsidP="00ED7E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7A14A09" w14:textId="0D5C01D1" w:rsidR="00CE4CF0" w:rsidRPr="00B14BA3" w:rsidRDefault="00CE4CF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Diferencijuojamų veiklų aptarimas metodinėse grupėse, dalijimasis patirtimi, mokymų būdų, formų taikymas pamokose (susirinkimai, atviros pamokos, pranešimai, užduočių pavyzdžių sklaida)</w:t>
            </w:r>
          </w:p>
          <w:p w14:paraId="2D62A4A8" w14:textId="24D4F8DC" w:rsidR="00950763" w:rsidRPr="00B14BA3" w:rsidRDefault="00C9799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Mokymo būda</w:t>
            </w:r>
            <w:r w:rsidR="00FE617C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formos</w:t>
            </w:r>
            <w:r w:rsidR="00950763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atsispindi  TA</w:t>
            </w:r>
            <w:r w:rsidR="00916C9A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 dienyne</w:t>
            </w:r>
            <w:r w:rsidR="00C54676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(pamokos turinio pildymas)</w:t>
            </w:r>
            <w:r w:rsidR="00916C9A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mokinių apklausose</w:t>
            </w:r>
          </w:p>
          <w:p w14:paraId="34263B21" w14:textId="77777777" w:rsidR="00FE617C" w:rsidRPr="00B14BA3" w:rsidRDefault="00FE617C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C310BF" w14:textId="616A3F1B" w:rsidR="00406DF0" w:rsidRPr="00B14BA3" w:rsidRDefault="00406DF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Visose dalykų metodinėse grupėse vykdomas olimpiadų I etapas</w:t>
            </w:r>
          </w:p>
          <w:p w14:paraId="6251D037" w14:textId="6CAD3110" w:rsidR="002968D6" w:rsidRPr="00B14BA3" w:rsidRDefault="006C5564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45 </w:t>
            </w:r>
            <w:r w:rsidR="002968D6" w:rsidRPr="006C5564">
              <w:rPr>
                <w:rFonts w:ascii="Times New Roman" w:hAnsi="Times New Roman" w:cs="Times New Roman"/>
                <w:bCs/>
                <w:sz w:val="24"/>
                <w:szCs w:val="24"/>
              </w:rPr>
              <w:t>proc</w:t>
            </w:r>
            <w:r w:rsidR="00BE7ABF"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2968D6"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gimnazijos mokinių dalyvavo įvairiose (gimnazijos, savivaldybės, respublikos, tarptautinėse) olimpiadose, konkursuose, varžybose.</w:t>
            </w:r>
            <w:r w:rsidR="002968D6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Rezultatai ap</w:t>
            </w:r>
            <w:r w:rsidR="0074454D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tarti visose metodinėse grupėse</w:t>
            </w:r>
          </w:p>
          <w:p w14:paraId="69259854" w14:textId="77777777" w:rsidR="002968D6" w:rsidRPr="00B14BA3" w:rsidRDefault="002968D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539194" w14:textId="67B26949" w:rsidR="00950763" w:rsidRPr="00B14BA3" w:rsidRDefault="00950763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Neformaliojo švietimo veiklos organizuotos</w:t>
            </w:r>
            <w:r w:rsidR="00EE7ADC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atsižvelgiant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7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 poreikius (mokinių poreikių apklausa atliekama pavasarį)</w:t>
            </w:r>
          </w:p>
          <w:p w14:paraId="0386BA6E" w14:textId="2DE1CB26" w:rsidR="00547A16" w:rsidRPr="00B14BA3" w:rsidRDefault="00547A1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3B36CA" w14:textId="4D1271EA" w:rsidR="00547A16" w:rsidRPr="00B14BA3" w:rsidRDefault="006C5564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 g. klasių mokinių apklausos dėl dalykų ir dalykų modulių </w:t>
            </w:r>
            <w:r w:rsidR="00547A16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poreikio</w:t>
            </w:r>
          </w:p>
          <w:p w14:paraId="1B84101C" w14:textId="77777777" w:rsidR="00F469CA" w:rsidRPr="00B14BA3" w:rsidRDefault="00F469CA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8BDB9B" w14:textId="0BCEEA69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Visi II g. klasių mokiniai susipažins su vidurinio ugdymo programų aprašu </w:t>
            </w:r>
          </w:p>
          <w:p w14:paraId="6DAD8AA8" w14:textId="77777777" w:rsidR="00A66387" w:rsidRPr="00B14BA3" w:rsidRDefault="00A663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157E85" w14:textId="2665C5B8" w:rsidR="00950763" w:rsidRPr="00B14BA3" w:rsidRDefault="00950763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 kiekvienu </w:t>
            </w:r>
            <w:r w:rsidR="00C737B0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="00B52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 </w:t>
            </w:r>
            <w:r w:rsidR="00B52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g.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klasės mokiniu aptariami siekiai, mokymosi galimybės ir pareng</w:t>
            </w:r>
            <w:r w:rsidR="00DC0C62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iami individualūs ugdymo planai</w:t>
            </w:r>
          </w:p>
          <w:p w14:paraId="224C1DD7" w14:textId="77777777" w:rsidR="000D0F36" w:rsidRPr="00B14BA3" w:rsidRDefault="000D0F3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D21801E" w14:textId="50D572A5" w:rsidR="000D0F36" w:rsidRPr="00B14BA3" w:rsidRDefault="000D0F3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Metodinėse grupėse</w:t>
            </w:r>
            <w:r w:rsidR="00C93C3A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 metodinėje taryboje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aptart</w:t>
            </w:r>
            <w:r w:rsidR="00A66387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as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tarpinių patikrinimų III g. klasėje organizavimas</w:t>
            </w:r>
          </w:p>
          <w:p w14:paraId="693CF5E2" w14:textId="77777777" w:rsidR="000D0F36" w:rsidRPr="00B14BA3" w:rsidRDefault="000D0F3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4564BE7" w14:textId="77777777" w:rsidR="00303E86" w:rsidRDefault="00303E8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06EB596" w14:textId="77777777" w:rsidR="00303E86" w:rsidRDefault="00303E8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2B1CA06" w14:textId="10AFB991" w:rsidR="000D0F36" w:rsidRPr="00B14BA3" w:rsidRDefault="000D0F36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Visi viduriniame ugdyme dirbantys mokytojai per savo dalyko pamokas supažindins mokinius su tarpinių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>patikrinimų</w:t>
            </w:r>
            <w:r w:rsidR="0063743B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struktūra,</w:t>
            </w:r>
            <w:r w:rsidR="00303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užduočių aprašais</w:t>
            </w:r>
          </w:p>
          <w:p w14:paraId="12128400" w14:textId="77777777" w:rsidR="00FD5DCB" w:rsidRDefault="00FD5DC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CCBD0" w14:textId="70629C49" w:rsidR="0068686D" w:rsidRPr="00B14BA3" w:rsidRDefault="0068686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Visi mokytojai atnaujins i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lgalaikius teminius planus </w:t>
            </w:r>
            <w:r w:rsidR="00473E8C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atsižvelgdami į UTA</w:t>
            </w:r>
          </w:p>
          <w:p w14:paraId="267175D3" w14:textId="76C2B935" w:rsidR="00F10D13" w:rsidRPr="00B14BA3" w:rsidRDefault="00F10D13" w:rsidP="00ED7E99">
            <w:pPr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438CCD" w14:textId="1F14DA3C" w:rsidR="0068686D" w:rsidRPr="00B14BA3" w:rsidRDefault="00960878" w:rsidP="00ED7E99">
            <w:pPr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Metodinių grupių</w:t>
            </w:r>
            <w:r w:rsidR="0063743B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</w:t>
            </w:r>
            <w:r w:rsidR="00303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tojų susitarimai</w:t>
            </w:r>
            <w:r w:rsidR="0068686D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dėl bendradarbia</w:t>
            </w:r>
            <w:r w:rsidR="00473E8C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vimo integruojant ugdymo turinį</w:t>
            </w:r>
          </w:p>
          <w:p w14:paraId="757D950C" w14:textId="77777777" w:rsidR="0068686D" w:rsidRPr="00B14BA3" w:rsidRDefault="0068686D" w:rsidP="00ED7E99">
            <w:pPr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6B8F15" w14:textId="77777777" w:rsidR="00FD5DCB" w:rsidRDefault="00FD5DC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2B612B" w14:textId="77777777" w:rsidR="00FD5DCB" w:rsidRDefault="00FD5DC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C5A153" w14:textId="77777777" w:rsidR="0068686D" w:rsidRPr="00B14BA3" w:rsidRDefault="0068686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D8D987E" w14:textId="77777777" w:rsidR="00DA3FFD" w:rsidRPr="00B14BA3" w:rsidRDefault="00DA3FF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6E8B1F4" w14:textId="62F733A3" w:rsidR="000E7B1C" w:rsidRPr="00B14BA3" w:rsidRDefault="000E7B1C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 metus 80 proc. mokytojų praves ne mažiau kaip 2</w:t>
            </w:r>
            <w:r w:rsidRPr="002A59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tarpdalykinio</w:t>
            </w:r>
            <w:proofErr w:type="spellEnd"/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integravimo pamokas</w:t>
            </w:r>
          </w:p>
          <w:p w14:paraId="4B3960E9" w14:textId="77777777" w:rsidR="00DA3FFD" w:rsidRPr="00B14BA3" w:rsidRDefault="00DA3FF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7FF99CF" w14:textId="566E93F5" w:rsidR="000E7B1C" w:rsidRPr="00B14BA3" w:rsidRDefault="000E7B1C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Kartą per pusmetį metodinėse grupėse mokytojai aptars bendrųjų ugdymo programų </w:t>
            </w:r>
            <w:r w:rsidR="00CB1940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įgyvendinimo problemas</w:t>
            </w:r>
          </w:p>
          <w:p w14:paraId="0375E680" w14:textId="77777777" w:rsidR="00835967" w:rsidRPr="00B14BA3" w:rsidRDefault="00835967" w:rsidP="00ED7E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91623DB" w14:textId="5D186AE1" w:rsidR="000B687D" w:rsidRPr="00B14BA3" w:rsidRDefault="000B687D" w:rsidP="00ED7E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Visose metodinėse grupėse švietimo pagalbos specialistai padės išanalizuoti ir pritaikyti atnaujintas programas gimnazijos specialiųjų ugdymosi poreikių turintiems mokiniams</w:t>
            </w:r>
          </w:p>
          <w:p w14:paraId="0CC9244A" w14:textId="77777777" w:rsidR="00835967" w:rsidRPr="00B14BA3" w:rsidRDefault="00835967" w:rsidP="00ED7E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B0B40AF" w14:textId="119EF293" w:rsidR="000B687D" w:rsidRPr="00B14BA3" w:rsidRDefault="000B687D" w:rsidP="00ED7E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Atnaujinta Mokymosi sutartis dėl įtraukiojo ugdymo organizavimo (bendravimo su tėvais principų, </w:t>
            </w:r>
            <w:r w:rsidRPr="00B1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>būdų, abiejų šalių pareigų, teisių, atsakomybės apibrėžimas</w:t>
            </w:r>
            <w:r w:rsidR="00B1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)</w:t>
            </w:r>
          </w:p>
          <w:p w14:paraId="59F971D0" w14:textId="77777777" w:rsidR="00835967" w:rsidRPr="00B14BA3" w:rsidRDefault="00835967" w:rsidP="00ED7E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B6A46E5" w14:textId="0E41872C" w:rsidR="000B687D" w:rsidRPr="00B14BA3" w:rsidRDefault="000B687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VGK posėdis dėl ugdymo organizavimo ir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Individualaus pagalbos  plano sudarymo mokiniui, turinčiam įvairiapusius raidos sutrikimus:</w:t>
            </w:r>
            <w:r w:rsidR="00BD2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aptartas mokytojo, specialiojo pedagogo ir mokytojo padėjėjo bendras darb</w:t>
            </w:r>
            <w:r w:rsidR="00B1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as</w:t>
            </w:r>
            <w:r w:rsidRPr="00B1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pamok</w:t>
            </w:r>
            <w:r w:rsidR="00AB4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oje ir parengtos rekomendacijos</w:t>
            </w:r>
          </w:p>
          <w:p w14:paraId="1E559425" w14:textId="77777777" w:rsidR="00835967" w:rsidRPr="00B14BA3" w:rsidRDefault="0083596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58B385" w14:textId="61D404BA" w:rsidR="000B687D" w:rsidRPr="00B14BA3" w:rsidRDefault="000B687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psichologas, socialinis pedagogas, specialusis pedagogas  dalyvaus pamokose, padės stebėti klasės veiklas ir teiks rekomendacijas mokytojams dėl klasės valdymo ir palaikančios atmosferos kūrimo</w:t>
            </w:r>
          </w:p>
          <w:p w14:paraId="1465216C" w14:textId="77777777" w:rsidR="00835967" w:rsidRPr="00B14BA3" w:rsidRDefault="00835967" w:rsidP="00ED7E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FEBAFC3" w14:textId="54211666" w:rsidR="000B687D" w:rsidRPr="00303E86" w:rsidRDefault="000B687D" w:rsidP="00ED7E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03E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suorganizuoti mokymai mokytojo padėjėjams</w:t>
            </w:r>
            <w:r w:rsidRPr="00303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;</w:t>
            </w:r>
          </w:p>
          <w:p w14:paraId="2CA6303D" w14:textId="77777777" w:rsidR="00835967" w:rsidRPr="00303E86" w:rsidRDefault="00835967" w:rsidP="00ED7E99">
            <w:pPr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97885C" w14:textId="57302F71" w:rsidR="00E7235D" w:rsidRPr="00B14BA3" w:rsidRDefault="000B687D" w:rsidP="00ED7E99">
            <w:pPr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nuolat skelbiama informacija apie </w:t>
            </w:r>
            <w:proofErr w:type="spellStart"/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įtraukųjį</w:t>
            </w:r>
            <w:proofErr w:type="spellEnd"/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ugdymą  gimnazijos tinklapyje</w:t>
            </w:r>
            <w:r w:rsidR="00B64DEC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0E7DA74" w14:textId="77777777" w:rsidR="00835967" w:rsidRPr="00B14BA3" w:rsidRDefault="00835967" w:rsidP="00ED7E99">
            <w:pPr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572004" w14:textId="076CE5E4" w:rsidR="00E7235D" w:rsidRDefault="00835967" w:rsidP="00ED7E99">
            <w:pPr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</w:t>
            </w:r>
            <w:r w:rsidR="00E7235D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isiems SUP turint</w:t>
            </w:r>
            <w:r w:rsid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iem</w:t>
            </w:r>
            <w:r w:rsidR="00E7235D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 mokiniams per savaitę bus suteikta  bent viena  kiekvieno specialisto konsultacij</w:t>
            </w:r>
            <w:r w:rsidR="001936AD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</w:t>
            </w:r>
            <w:r w:rsidR="00E7235D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(pagal PPT rekomendacijas)</w:t>
            </w:r>
          </w:p>
          <w:p w14:paraId="26A4F98A" w14:textId="77777777" w:rsidR="00604A9F" w:rsidRPr="00B14BA3" w:rsidRDefault="00604A9F" w:rsidP="00ED7E99">
            <w:pPr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18FB378" w14:textId="77777777" w:rsidR="00E7235D" w:rsidRDefault="007E429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Įvairias šiuolaikines metodikas, instrumentus darbui su specialiųjų ugdymosi poreikių turinčiais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mokiniais įvaldys ir taikys 50 proc. mokytojų (aptarimas VGK, mokymų pažymėjimai)</w:t>
            </w:r>
          </w:p>
          <w:p w14:paraId="5E74E161" w14:textId="0769EE83" w:rsidR="00BD20C7" w:rsidRPr="000E29BD" w:rsidRDefault="00BD20C7" w:rsidP="00ED7E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2B80B8E" w14:textId="095F1331" w:rsidR="00BD20C7" w:rsidRPr="00B14BA3" w:rsidRDefault="00BD20C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Kūrybinės dirbtuvės SUP mokiniams (piešimas, lipdymas, spal</w:t>
            </w:r>
            <w:r w:rsidR="00AA3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vinimas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332" w14:textId="43E02B70" w:rsidR="00125170" w:rsidRPr="00B14BA3" w:rsidRDefault="001762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Ugdymo plano </w:t>
            </w:r>
            <w:r w:rsidR="00125170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rengimo grupė</w:t>
            </w:r>
          </w:p>
          <w:p w14:paraId="6F73227B" w14:textId="6C4D6D30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62B01D" w14:textId="348FFE88" w:rsidR="00CE4CF0" w:rsidRPr="00B14BA3" w:rsidRDefault="00CE4C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246A8C" w14:textId="04A43F5E" w:rsidR="00CE4CF0" w:rsidRPr="00B14BA3" w:rsidRDefault="00CE4C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1FA37C" w14:textId="0F3CCBCC" w:rsidR="00CE4CF0" w:rsidRPr="00B14BA3" w:rsidRDefault="00CE4C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62FF0B" w14:textId="2DA481E9" w:rsidR="00CE4CF0" w:rsidRPr="00B14BA3" w:rsidRDefault="00CE4C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1887C9" w14:textId="3EA94583" w:rsidR="00CE4CF0" w:rsidRPr="00B14BA3" w:rsidRDefault="006152A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CE4CF0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etodinė taryba</w:t>
            </w:r>
          </w:p>
          <w:p w14:paraId="21C06BEA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EA9825" w14:textId="77777777" w:rsidR="00655E22" w:rsidRDefault="00655E2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7A3C46" w14:textId="77777777" w:rsidR="00655E22" w:rsidRDefault="00655E2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EE2FB4" w14:textId="77777777" w:rsidR="00655E22" w:rsidRDefault="00655E2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23CC93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71A18E" w14:textId="42B31D4C" w:rsidR="00125170" w:rsidRPr="00B14BA3" w:rsidRDefault="00B164B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Administracija</w:t>
            </w:r>
            <w:r w:rsidR="009E4F61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CE4CF0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okytojai</w:t>
            </w:r>
            <w:proofErr w:type="spellEnd"/>
          </w:p>
          <w:p w14:paraId="68159137" w14:textId="5BDC63E5" w:rsidR="006020A3" w:rsidRPr="00B14BA3" w:rsidRDefault="006020A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AB5F2C" w14:textId="77777777" w:rsidR="006020A3" w:rsidRPr="00B14BA3" w:rsidRDefault="006020A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4F505C" w14:textId="77777777" w:rsidR="006020A3" w:rsidRPr="00B14BA3" w:rsidRDefault="006020A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9A24FE" w14:textId="77777777" w:rsidR="006020A3" w:rsidRPr="00B14BA3" w:rsidRDefault="006020A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B9AF68" w14:textId="77777777" w:rsidR="006020A3" w:rsidRPr="00B14BA3" w:rsidRDefault="006020A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0BF308" w14:textId="77777777" w:rsidR="00655E22" w:rsidRDefault="00655E2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FFBE28" w14:textId="77777777" w:rsidR="00C77553" w:rsidRDefault="00C7755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E483C6" w14:textId="689139A4" w:rsidR="00125170" w:rsidRPr="00B14BA3" w:rsidRDefault="008D54A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Klasės auklėtojai, d</w:t>
            </w:r>
            <w:r w:rsidR="00303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irektoriaus pavaduotojai </w:t>
            </w:r>
            <w:r w:rsidR="00CE4CF0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ugdymui</w:t>
            </w:r>
          </w:p>
          <w:p w14:paraId="3F7D48E2" w14:textId="77777777" w:rsidR="00CE4CF0" w:rsidRPr="00B14BA3" w:rsidRDefault="00CE4C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E3ECD" w14:textId="5949825D" w:rsidR="00CE4CF0" w:rsidRPr="00B14BA3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VGK pirmininkas</w:t>
            </w:r>
          </w:p>
          <w:p w14:paraId="6C899CE0" w14:textId="77777777" w:rsidR="00CE4CF0" w:rsidRPr="00B14BA3" w:rsidRDefault="00CE4C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EE99BD" w14:textId="77777777" w:rsidR="00CE4CF0" w:rsidRPr="00B14BA3" w:rsidRDefault="00CE4C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D163D9" w14:textId="77777777" w:rsidR="006C5564" w:rsidRDefault="006C556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7E4893" w14:textId="505862C1" w:rsidR="00CE4CF0" w:rsidRPr="00B14BA3" w:rsidRDefault="00CE4C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Administracija</w:t>
            </w:r>
            <w:r w:rsidR="00FE2D0D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8C396A8" w14:textId="24B3D82D" w:rsidR="00CE4CF0" w:rsidRPr="00B14BA3" w:rsidRDefault="009D2C4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CE4CF0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etodinių grupių pirmininkai</w:t>
            </w:r>
          </w:p>
          <w:p w14:paraId="5FD50AD8" w14:textId="77777777" w:rsidR="00CE4CF0" w:rsidRPr="00B14BA3" w:rsidRDefault="00CE4C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CD21B2" w14:textId="77777777" w:rsidR="0057535C" w:rsidRPr="00B14BA3" w:rsidRDefault="0057535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195A0C" w14:textId="77777777" w:rsidR="0057535C" w:rsidRPr="00B14BA3" w:rsidRDefault="0057535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DF8409" w14:textId="24CCAC45" w:rsidR="00CE4CF0" w:rsidRPr="00B14BA3" w:rsidRDefault="00CE4C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Administracija</w:t>
            </w:r>
            <w:r w:rsidR="00CB29DC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okytojai</w:t>
            </w:r>
          </w:p>
          <w:p w14:paraId="3444746A" w14:textId="77777777" w:rsidR="00CE4CF0" w:rsidRPr="00B14BA3" w:rsidRDefault="00CE4C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76F1F6" w14:textId="77777777" w:rsidR="00BB5C1E" w:rsidRPr="00B14BA3" w:rsidRDefault="00BB5C1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1B0AC1" w14:textId="77777777" w:rsidR="0057535C" w:rsidRPr="00B14BA3" w:rsidRDefault="0057535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7F357" w14:textId="77777777" w:rsidR="004930CE" w:rsidRPr="00B14BA3" w:rsidRDefault="004930C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924D3D" w14:textId="77777777" w:rsidR="00971189" w:rsidRPr="00B14BA3" w:rsidRDefault="009711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860054" w14:textId="77777777" w:rsidR="00C77553" w:rsidRDefault="00C7755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9F7043" w14:textId="77777777" w:rsidR="00C77553" w:rsidRDefault="00C7755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C38EF6" w14:textId="77777777" w:rsidR="00C77553" w:rsidRDefault="00C7755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97F173" w14:textId="67A2632C" w:rsidR="00BB5C1E" w:rsidRPr="00B14BA3" w:rsidRDefault="00BB5C1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Administracija</w:t>
            </w:r>
            <w:r w:rsidR="00473949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37C91C1" w14:textId="4F893663" w:rsidR="00916C9A" w:rsidRPr="00B14BA3" w:rsidRDefault="0047394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CE4CF0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etodinių grupių pirmininkai</w:t>
            </w:r>
            <w:r w:rsidR="00C77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mokytojai</w:t>
            </w:r>
          </w:p>
          <w:p w14:paraId="195DD27D" w14:textId="5A083EFC" w:rsidR="00916C9A" w:rsidRPr="00B14BA3" w:rsidRDefault="00916C9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4C3007" w14:textId="1E9E9961" w:rsidR="00916C9A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Mokytojai</w:t>
            </w:r>
          </w:p>
          <w:p w14:paraId="255C5731" w14:textId="77777777" w:rsidR="00916C9A" w:rsidRPr="00B14BA3" w:rsidRDefault="00916C9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960B5E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CD45C2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739AB0" w14:textId="51DA2514" w:rsidR="00C9799F" w:rsidRPr="00B14BA3" w:rsidRDefault="00C9799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Metodinių grupių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pirmininkai</w:t>
            </w:r>
          </w:p>
          <w:p w14:paraId="0C3F9A6E" w14:textId="77777777" w:rsidR="00C9799F" w:rsidRPr="00B14BA3" w:rsidRDefault="00C9799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1669DF" w14:textId="77777777" w:rsidR="00C9799F" w:rsidRPr="00B14BA3" w:rsidRDefault="00C9799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02BDFB" w14:textId="77777777" w:rsidR="00C9799F" w:rsidRPr="00B14BA3" w:rsidRDefault="00C9799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DC588B" w14:textId="77777777" w:rsidR="00C9799F" w:rsidRPr="00B14BA3" w:rsidRDefault="00C9799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F653F6" w14:textId="77777777" w:rsidR="00D3194B" w:rsidRPr="00B14BA3" w:rsidRDefault="00D3194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535316" w14:textId="77777777" w:rsidR="00D3194B" w:rsidRPr="00B14BA3" w:rsidRDefault="00D3194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34F224" w14:textId="6524FC85" w:rsidR="00C9799F" w:rsidRPr="00B14BA3" w:rsidRDefault="003B1DD1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 pavaduotoja</w:t>
            </w:r>
            <w:r w:rsidR="00FD5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ugdymui</w:t>
            </w:r>
          </w:p>
          <w:p w14:paraId="521A09AC" w14:textId="4BF1E6BF" w:rsidR="007409D4" w:rsidRPr="00B14BA3" w:rsidRDefault="007409D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2E105F" w14:textId="7436BDF6" w:rsidR="007409D4" w:rsidRPr="00B14BA3" w:rsidRDefault="007409D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408B6A" w14:textId="77777777" w:rsidR="00547A16" w:rsidRPr="00B14BA3" w:rsidRDefault="00547A1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A530C4" w14:textId="77777777" w:rsidR="00547A16" w:rsidRPr="00B14BA3" w:rsidRDefault="00547A1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214466" w14:textId="77777777" w:rsidR="00547A16" w:rsidRPr="00B14BA3" w:rsidRDefault="00547A1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8A7FB0" w14:textId="77777777" w:rsidR="005F2353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 pavaduotojas</w:t>
            </w:r>
            <w:r w:rsidR="00AA4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4676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ugdymui</w:t>
            </w:r>
            <w:r w:rsidR="00960878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0D5E367" w14:textId="56C29993" w:rsidR="00C54676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 auklėtojai</w:t>
            </w:r>
          </w:p>
          <w:p w14:paraId="73228212" w14:textId="0DE4E88C" w:rsidR="007409D4" w:rsidRPr="00B14BA3" w:rsidRDefault="007409D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BA0E04" w14:textId="79B86A0B" w:rsidR="007409D4" w:rsidRPr="00B14BA3" w:rsidRDefault="007409D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C929D9" w14:textId="6A573B6D" w:rsidR="007409D4" w:rsidRPr="00B14BA3" w:rsidRDefault="007409D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8FBD62" w14:textId="38612AF3" w:rsidR="007409D4" w:rsidRPr="00B14BA3" w:rsidRDefault="007409D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F22C10" w14:textId="77777777" w:rsidR="00C93C3A" w:rsidRPr="00B14BA3" w:rsidRDefault="00C93C3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8DFB03" w14:textId="2E2830BB" w:rsidR="00CF4754" w:rsidRPr="00B14BA3" w:rsidRDefault="007409D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 pavaduotojos ugdymui</w:t>
            </w:r>
            <w:r w:rsidR="00960878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etodinių grupių pirmininkai</w:t>
            </w:r>
          </w:p>
          <w:p w14:paraId="37B04C3C" w14:textId="52BACE6D" w:rsidR="00CF4754" w:rsidRPr="00B14BA3" w:rsidRDefault="00CF475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183943" w14:textId="4939B9AF" w:rsidR="00960878" w:rsidRPr="00B14BA3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Mokytojai</w:t>
            </w:r>
          </w:p>
          <w:p w14:paraId="19EE3BD2" w14:textId="77777777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E486EE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BF5A4B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3A94E5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4CCC40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54AB93" w14:textId="1CF67755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Metodinė taryba</w:t>
            </w:r>
            <w:r w:rsidR="00547A16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mokytojai</w:t>
            </w:r>
          </w:p>
          <w:p w14:paraId="5CF39299" w14:textId="77777777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4C2D1E" w14:textId="2E4E2828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 pavaduotoj</w:t>
            </w:r>
            <w:r w:rsidR="002A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ugdymui, metodinių grupių pirmininkai, mokytojai</w:t>
            </w:r>
          </w:p>
          <w:p w14:paraId="72482F6A" w14:textId="77777777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900DF0" w14:textId="77777777" w:rsidR="00F10D13" w:rsidRPr="00B14BA3" w:rsidRDefault="00F10D1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Mokytojai, metodinių grupių pirmininkai</w:t>
            </w:r>
          </w:p>
          <w:p w14:paraId="5E2A08E6" w14:textId="77777777" w:rsidR="00555CFC" w:rsidRPr="00B14BA3" w:rsidRDefault="00555C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579DBC" w14:textId="77777777" w:rsidR="00555CFC" w:rsidRPr="00B14BA3" w:rsidRDefault="00555C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31B924" w14:textId="77777777" w:rsidR="00555CFC" w:rsidRPr="00B14BA3" w:rsidRDefault="00555C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9986F9" w14:textId="77777777" w:rsidR="00B64DEC" w:rsidRPr="00B14BA3" w:rsidRDefault="00B64DE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EBBC06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18309F" w14:textId="78914407" w:rsidR="00555CFC" w:rsidRPr="00B14BA3" w:rsidRDefault="00555C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Mokytojai, metodinių grupių pirmininkai</w:t>
            </w:r>
          </w:p>
          <w:p w14:paraId="3D0E246B" w14:textId="77777777" w:rsidR="00555CFC" w:rsidRPr="00B14BA3" w:rsidRDefault="00555C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796E90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D94607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C4B342" w14:textId="5B1BE1B5" w:rsidR="00BD20C7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Administracija</w:t>
            </w:r>
          </w:p>
          <w:p w14:paraId="3D6A0086" w14:textId="77777777" w:rsidR="00BD20C7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91996C" w14:textId="77777777" w:rsidR="00BD20C7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A4F4A4" w14:textId="77777777" w:rsidR="00BD20C7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549583" w14:textId="77777777" w:rsidR="00BD20C7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3A54CB" w14:textId="77777777" w:rsidR="00BD20C7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469E32" w14:textId="5922E1C2" w:rsidR="00155CFB" w:rsidRPr="00B14BA3" w:rsidRDefault="00155CF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 pavaduotoja</w:t>
            </w:r>
            <w:r w:rsidR="00CE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ugdymui, pagalbos mokiniui specialistai</w:t>
            </w:r>
          </w:p>
          <w:p w14:paraId="0356EF79" w14:textId="6583C958" w:rsidR="00B64DEC" w:rsidRPr="00B14BA3" w:rsidRDefault="00B64DE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AFE091" w14:textId="77777777" w:rsidR="00B64DEC" w:rsidRPr="00B14BA3" w:rsidRDefault="00B64DE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5BF9F0" w14:textId="77777777" w:rsidR="00AC427A" w:rsidRPr="00B14BA3" w:rsidRDefault="00AC427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F15CF4" w14:textId="3B3A5BD7" w:rsidR="00BD20C7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AA3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agalbos mokiniui specialistai</w:t>
            </w:r>
          </w:p>
          <w:p w14:paraId="476C8523" w14:textId="77777777" w:rsidR="00BD20C7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F468E9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0A15EB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13AC80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C6D8D6" w14:textId="599CE540" w:rsidR="00AC427A" w:rsidRPr="00B14BA3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AC427A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okytojo padėjėjai</w:t>
            </w:r>
          </w:p>
          <w:p w14:paraId="38C232EE" w14:textId="77777777" w:rsidR="009C4656" w:rsidRDefault="009C465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96ED35" w14:textId="2DF43B73" w:rsidR="009C4656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 pavaduotojas ugdymui</w:t>
            </w:r>
          </w:p>
          <w:p w14:paraId="0D997F86" w14:textId="77777777" w:rsidR="005F2353" w:rsidRDefault="005F235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A0E53F" w14:textId="44952B54" w:rsidR="009C4656" w:rsidRDefault="00AA304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Pagalbos mokiniui specialistai</w:t>
            </w:r>
          </w:p>
          <w:p w14:paraId="61CD2B28" w14:textId="77777777" w:rsidR="00AA3045" w:rsidRDefault="00AA304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CEC37F" w14:textId="77777777" w:rsidR="00AA3045" w:rsidRDefault="00AA304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88A720" w14:textId="6A9F1AA9" w:rsidR="00B64DEC" w:rsidRDefault="00B64DE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Mokytojai</w:t>
            </w:r>
          </w:p>
          <w:p w14:paraId="7BC42099" w14:textId="77777777" w:rsidR="00BD20C7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4546DE" w14:textId="77777777" w:rsidR="00BD20C7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B710F8" w14:textId="77777777" w:rsidR="00BD20C7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78659F" w14:textId="77777777" w:rsidR="00BD20C7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409987" w14:textId="77777777" w:rsidR="00BD20C7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417357" w14:textId="77777777" w:rsidR="000E29BD" w:rsidRDefault="000E29B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F643A8" w14:textId="62562C1A" w:rsidR="00BD20C7" w:rsidRPr="00B14BA3" w:rsidRDefault="00BD20C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Socialinis pedagogas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B9F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III–IV</w:t>
            </w:r>
          </w:p>
          <w:p w14:paraId="094C3DD4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ECA563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91A9B9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28E11E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511D9A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E997C1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CA4850" w14:textId="77777777" w:rsidR="00A27395" w:rsidRPr="00B14BA3" w:rsidRDefault="00A2739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III–IV</w:t>
            </w:r>
          </w:p>
          <w:p w14:paraId="516F95CA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D23595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5E6EBE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9EC53F" w14:textId="77777777" w:rsidR="0017625F" w:rsidRDefault="001762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D29030" w14:textId="77777777" w:rsidR="0017625F" w:rsidRDefault="001762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1B87EC" w14:textId="1647C162" w:rsidR="00125170" w:rsidRPr="00B14BA3" w:rsidRDefault="00B164B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II; IV</w:t>
            </w:r>
          </w:p>
          <w:p w14:paraId="723A35D5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F9FC8D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330468" w14:textId="77777777" w:rsidR="00B164BA" w:rsidRPr="00B14BA3" w:rsidRDefault="00B164B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6B6D15" w14:textId="77777777" w:rsidR="00B164BA" w:rsidRPr="00B14BA3" w:rsidRDefault="00B164B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11CBF1" w14:textId="53708022" w:rsidR="00B164BA" w:rsidRPr="00B14BA3" w:rsidRDefault="00B164B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109BA8" w14:textId="77777777" w:rsidR="00B164BA" w:rsidRPr="00B14BA3" w:rsidRDefault="00B164B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849C14" w14:textId="77777777" w:rsidR="00B164BA" w:rsidRPr="00B14BA3" w:rsidRDefault="00B164B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EF582C" w14:textId="77777777" w:rsidR="0017625F" w:rsidRDefault="001762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E4AB38" w14:textId="0EE3743F" w:rsidR="00B164BA" w:rsidRPr="00B14BA3" w:rsidRDefault="006020A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 poreikį</w:t>
            </w:r>
          </w:p>
          <w:p w14:paraId="19E3675B" w14:textId="77777777" w:rsidR="00B164BA" w:rsidRPr="00B14BA3" w:rsidRDefault="00B164B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DF5425" w14:textId="77777777" w:rsidR="00B164BA" w:rsidRPr="00B14BA3" w:rsidRDefault="00B164B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FC7AE5" w14:textId="77777777" w:rsidR="00B164BA" w:rsidRPr="00B14BA3" w:rsidRDefault="00B164B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71D46A" w14:textId="77777777" w:rsidR="00B164BA" w:rsidRPr="00B14BA3" w:rsidRDefault="00B164B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AF0968" w14:textId="77777777" w:rsidR="008D54AD" w:rsidRDefault="008D54A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4AA026" w14:textId="6DB4470F" w:rsidR="00B164BA" w:rsidRPr="00B14BA3" w:rsidRDefault="00B164B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Pagal poreikį</w:t>
            </w:r>
          </w:p>
          <w:p w14:paraId="2FE9CD34" w14:textId="77777777" w:rsidR="00AC0626" w:rsidRPr="00B14BA3" w:rsidRDefault="00AC062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53097E" w14:textId="77777777" w:rsidR="00AC0626" w:rsidRPr="00B14BA3" w:rsidRDefault="00AC062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35D4BC" w14:textId="77777777" w:rsidR="00AC0626" w:rsidRPr="00B14BA3" w:rsidRDefault="00AC062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C335C6" w14:textId="77777777" w:rsidR="00AC0626" w:rsidRPr="00B14BA3" w:rsidRDefault="00AC062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BA0743" w14:textId="77777777" w:rsidR="00AC0626" w:rsidRPr="00B14BA3" w:rsidRDefault="00AC062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 grafiką</w:t>
            </w:r>
          </w:p>
          <w:p w14:paraId="34587B0C" w14:textId="77777777" w:rsidR="00012FFC" w:rsidRPr="00B14BA3" w:rsidRDefault="00012F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C37FBD" w14:textId="77777777" w:rsidR="00012FFC" w:rsidRPr="00B14BA3" w:rsidRDefault="00012F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8D4B91" w14:textId="77777777" w:rsidR="00012FFC" w:rsidRPr="00B14BA3" w:rsidRDefault="00012F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F2FC75" w14:textId="77777777" w:rsidR="00012FFC" w:rsidRPr="00B14BA3" w:rsidRDefault="00012F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33255A" w14:textId="77777777" w:rsidR="00012FFC" w:rsidRPr="00B14BA3" w:rsidRDefault="00012F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61E8C1" w14:textId="77777777" w:rsidR="00012FFC" w:rsidRPr="00B14BA3" w:rsidRDefault="00012F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1E572E" w14:textId="7BCD0DEC" w:rsidR="00012FFC" w:rsidRPr="00B14BA3" w:rsidRDefault="00012F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Visus</w:t>
            </w:r>
            <w:r w:rsidR="00A81232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metus</w:t>
            </w:r>
          </w:p>
          <w:p w14:paraId="7765C6ED" w14:textId="77777777" w:rsidR="00A81232" w:rsidRPr="00B14BA3" w:rsidRDefault="00A8123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AA4ED8" w14:textId="77777777" w:rsidR="00A81232" w:rsidRPr="00B14BA3" w:rsidRDefault="00A8123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45C5B7" w14:textId="77777777" w:rsidR="006C5564" w:rsidRDefault="006C556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83917E" w14:textId="370FCD5A" w:rsidR="00A81232" w:rsidRPr="00B14BA3" w:rsidRDefault="00A8123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 rugsėjo mėn.</w:t>
            </w:r>
          </w:p>
          <w:p w14:paraId="160505A3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282A38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6D0AA5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A139A4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9A8A3B" w14:textId="157FAE54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03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kartus per metus</w:t>
            </w:r>
          </w:p>
          <w:p w14:paraId="3C71D538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CBA9F8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B27D36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67F4F5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E82F52" w14:textId="04A5E180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Visus metus</w:t>
            </w:r>
          </w:p>
          <w:p w14:paraId="6F386C33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B6BFD9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A20330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9181A0" w14:textId="77777777" w:rsidR="00C54676" w:rsidRPr="00B14BA3" w:rsidRDefault="00C5467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 grafiką</w:t>
            </w:r>
          </w:p>
          <w:p w14:paraId="3F4A9F2D" w14:textId="77777777" w:rsidR="0004158F" w:rsidRPr="00B14BA3" w:rsidRDefault="0004158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E69BE2" w14:textId="77777777" w:rsidR="0004158F" w:rsidRPr="00B14BA3" w:rsidRDefault="0004158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5D07BD" w14:textId="77777777" w:rsidR="0004158F" w:rsidRPr="00B14BA3" w:rsidRDefault="0004158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A175EB" w14:textId="77777777" w:rsidR="0004158F" w:rsidRPr="00B14BA3" w:rsidRDefault="0004158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756E77" w14:textId="77777777" w:rsidR="0004158F" w:rsidRPr="00B14BA3" w:rsidRDefault="0004158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385A5C" w14:textId="77777777" w:rsidR="0004158F" w:rsidRPr="00B14BA3" w:rsidRDefault="0004158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FC7974" w14:textId="77777777" w:rsidR="0004158F" w:rsidRPr="00B14BA3" w:rsidRDefault="0004158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C8E7C8" w14:textId="77777777" w:rsidR="0004158F" w:rsidRPr="00B14BA3" w:rsidRDefault="0004158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629D69" w14:textId="60AE551F" w:rsidR="0004158F" w:rsidRPr="00B14BA3" w:rsidRDefault="0004158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Gegužė-birželis</w:t>
            </w:r>
          </w:p>
          <w:p w14:paraId="22FA0AD1" w14:textId="778C67AE" w:rsidR="00DC0C62" w:rsidRPr="00B14BA3" w:rsidRDefault="00DC0C6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728515" w14:textId="51C1E233" w:rsidR="008508CE" w:rsidRPr="00B14BA3" w:rsidRDefault="008508C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4CFD99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48D170" w14:textId="28D9343A" w:rsidR="00547A16" w:rsidRPr="00B14BA3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Kovas-balandis</w:t>
            </w:r>
          </w:p>
          <w:p w14:paraId="1F4D2EF3" w14:textId="77777777" w:rsidR="00547A16" w:rsidRPr="00B14BA3" w:rsidRDefault="00547A1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0437B6" w14:textId="41B6DD1B" w:rsidR="008508CE" w:rsidRPr="00B14BA3" w:rsidRDefault="0044514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Nuo </w:t>
            </w:r>
            <w:r w:rsidR="00C737B0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vasario mėn.</w:t>
            </w:r>
          </w:p>
          <w:p w14:paraId="27C012D1" w14:textId="20D5D80D" w:rsidR="00DC0C62" w:rsidRPr="00B14BA3" w:rsidRDefault="00DC0C6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CE1D4D" w14:textId="054FC8F0" w:rsidR="00C93C3A" w:rsidRPr="00B14BA3" w:rsidRDefault="00C93C3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C57C2" w14:textId="72F369CF" w:rsidR="00C93C3A" w:rsidRPr="00B14BA3" w:rsidRDefault="00C93C3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2F0CBB" w14:textId="62772590" w:rsidR="00C93C3A" w:rsidRPr="00B14BA3" w:rsidRDefault="00C93C3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E8E167" w14:textId="5D797A33" w:rsidR="00C93C3A" w:rsidRPr="00B14BA3" w:rsidRDefault="00C93C3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51D324" w14:textId="26738726" w:rsidR="00C93C3A" w:rsidRPr="00B14BA3" w:rsidRDefault="00C93C3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147D9E" w14:textId="7F57CEB6" w:rsidR="00C93C3A" w:rsidRPr="00B14BA3" w:rsidRDefault="00C93C3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A22276" w14:textId="474F3717" w:rsidR="00C93C3A" w:rsidRPr="00B14BA3" w:rsidRDefault="00C93C3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Vasaris-balandis</w:t>
            </w:r>
          </w:p>
          <w:p w14:paraId="77562078" w14:textId="77777777" w:rsidR="00DC0C62" w:rsidRPr="00B14BA3" w:rsidRDefault="00DC0C6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64BB72" w14:textId="77777777" w:rsidR="00DC0C62" w:rsidRPr="00B14BA3" w:rsidRDefault="00DC0C6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C5B227" w14:textId="68C178F4" w:rsidR="00C93C3A" w:rsidRPr="00B14BA3" w:rsidRDefault="00C93C3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BF1255" w14:textId="77777777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D4F01D" w14:textId="77777777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4EC481" w14:textId="308BF628" w:rsidR="00960878" w:rsidRPr="00B14BA3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Rugsėjo mėn. </w:t>
            </w:r>
          </w:p>
          <w:p w14:paraId="22C676E6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4D87D3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D7BA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030EF3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1933AE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13B7FD" w14:textId="231447F4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 balandžio mėn.</w:t>
            </w:r>
          </w:p>
          <w:p w14:paraId="4136B4AE" w14:textId="77777777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835253" w14:textId="34F3B81D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Visus metus</w:t>
            </w:r>
          </w:p>
          <w:p w14:paraId="7DB5B906" w14:textId="77777777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131B92" w14:textId="77777777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A66CA2" w14:textId="77777777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B9C6B6" w14:textId="77777777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F9638A" w14:textId="77777777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A41177" w14:textId="77777777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D84EE9" w14:textId="77777777" w:rsidR="00960878" w:rsidRPr="00B14BA3" w:rsidRDefault="009608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153999" w14:textId="4E035B68" w:rsidR="00960878" w:rsidRPr="00B14BA3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Visus metus</w:t>
            </w:r>
          </w:p>
          <w:p w14:paraId="6FA7FE4C" w14:textId="77777777" w:rsidR="00555CFC" w:rsidRPr="00B14BA3" w:rsidRDefault="00555C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F5F00A" w14:textId="77777777" w:rsidR="00B64DEC" w:rsidRPr="00B14BA3" w:rsidRDefault="00B64DE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D917EF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458B73" w14:textId="7E604F8F" w:rsidR="00555CFC" w:rsidRPr="00B14BA3" w:rsidRDefault="00555C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Vasaris-birželis</w:t>
            </w:r>
          </w:p>
          <w:p w14:paraId="67EA1AA6" w14:textId="77777777" w:rsidR="00555CFC" w:rsidRPr="00B14BA3" w:rsidRDefault="00555C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C5C9B6" w14:textId="77777777" w:rsidR="00555CFC" w:rsidRPr="00B14BA3" w:rsidRDefault="00555C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0B9ED1" w14:textId="77777777" w:rsidR="00555CFC" w:rsidRPr="00B14BA3" w:rsidRDefault="00555C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8E3232" w14:textId="0C0965C0" w:rsidR="00555CFC" w:rsidRPr="00B14BA3" w:rsidRDefault="004A26C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303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irželis, rugsėjo pradžia</w:t>
            </w:r>
          </w:p>
          <w:p w14:paraId="49435BFB" w14:textId="77777777" w:rsidR="00555CFC" w:rsidRPr="00B14BA3" w:rsidRDefault="00555C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E9578D" w14:textId="77777777" w:rsidR="00555CFC" w:rsidRPr="00B14BA3" w:rsidRDefault="00555C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1364BD" w14:textId="77777777" w:rsidR="00555CFC" w:rsidRPr="00B14BA3" w:rsidRDefault="00555CF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B2665E" w14:textId="77777777" w:rsidR="00303E86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9D7737" w14:textId="7E120589" w:rsidR="00155CFB" w:rsidRPr="00B14BA3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 birželio pabaigos</w:t>
            </w:r>
          </w:p>
          <w:p w14:paraId="535B6486" w14:textId="77777777" w:rsidR="00155CFB" w:rsidRPr="00B14BA3" w:rsidRDefault="00155CF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4FE068" w14:textId="77777777" w:rsidR="00155CFB" w:rsidRPr="00B14BA3" w:rsidRDefault="00155CF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A8FAED" w14:textId="77777777" w:rsidR="00155CFB" w:rsidRPr="00B14BA3" w:rsidRDefault="00155CF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795F2D" w14:textId="5C9E0C99" w:rsidR="00155CFB" w:rsidRDefault="00155CF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563C4C" w14:textId="3784FFCA" w:rsidR="00303E86" w:rsidRPr="00B14BA3" w:rsidRDefault="00303E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Esant poreikiui</w:t>
            </w:r>
          </w:p>
          <w:p w14:paraId="170C6B20" w14:textId="77777777" w:rsidR="00155CFB" w:rsidRPr="00B14BA3" w:rsidRDefault="00155CF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4FE519" w14:textId="77777777" w:rsidR="00155CFB" w:rsidRPr="00B14BA3" w:rsidRDefault="00155CF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AD7EF3" w14:textId="77777777" w:rsidR="00155CFB" w:rsidRPr="00B14BA3" w:rsidRDefault="00155CF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C35BFB" w14:textId="77777777" w:rsidR="00155CFB" w:rsidRPr="00B14BA3" w:rsidRDefault="00155CF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D2554A" w14:textId="16D8209A" w:rsidR="00E954F0" w:rsidRPr="00B14BA3" w:rsidRDefault="00E954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67785A" w14:textId="62AE28D6" w:rsidR="00E954F0" w:rsidRPr="00B14BA3" w:rsidRDefault="00E954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618D5B" w14:textId="1B7E3EF7" w:rsidR="00E954F0" w:rsidRPr="00B14BA3" w:rsidRDefault="00E954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423D81" w14:textId="56AEF8C6" w:rsidR="00E954F0" w:rsidRPr="00B14BA3" w:rsidRDefault="00E954F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Birželis, rugsėjis</w:t>
            </w:r>
          </w:p>
          <w:p w14:paraId="472090B8" w14:textId="6CD8A88A" w:rsidR="008010AE" w:rsidRPr="00B14BA3" w:rsidRDefault="008010A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C69B5C" w14:textId="5F71049B" w:rsidR="008010AE" w:rsidRPr="00B14BA3" w:rsidRDefault="008010A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CA9843" w14:textId="03248F23" w:rsidR="008010AE" w:rsidRPr="00B14BA3" w:rsidRDefault="008010A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93D229" w14:textId="642D7AEB" w:rsidR="008010AE" w:rsidRPr="00B14BA3" w:rsidRDefault="008010A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D164C9" w14:textId="057AE7E8" w:rsidR="008010AE" w:rsidRPr="00B14BA3" w:rsidRDefault="008010A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1F786F" w14:textId="650008F5" w:rsidR="008010AE" w:rsidRPr="00B14BA3" w:rsidRDefault="001E7D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="00CE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 </w:t>
            </w:r>
          </w:p>
          <w:p w14:paraId="4FC31822" w14:textId="5BF63163" w:rsidR="008010AE" w:rsidRPr="00B14BA3" w:rsidRDefault="008010A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D18D4B" w14:textId="33EB6A6C" w:rsidR="008010AE" w:rsidRPr="00B14BA3" w:rsidRDefault="008010A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D83530" w14:textId="6FC0DC5E" w:rsidR="008010AE" w:rsidRPr="00B14BA3" w:rsidRDefault="008010A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Visus metus</w:t>
            </w:r>
          </w:p>
          <w:p w14:paraId="6491A774" w14:textId="5A990309" w:rsidR="00AC427A" w:rsidRPr="00B14BA3" w:rsidRDefault="00AC427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164E88" w14:textId="56B560C1" w:rsidR="00AC427A" w:rsidRPr="00B14BA3" w:rsidRDefault="00AC427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4DB6AA" w14:textId="3E643E43" w:rsidR="00AC427A" w:rsidRPr="00B14BA3" w:rsidRDefault="00AC427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B56190" w14:textId="7A13801A" w:rsidR="00AC427A" w:rsidRPr="00B14BA3" w:rsidRDefault="00AC427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266A24" w14:textId="39170CCC" w:rsidR="00AC427A" w:rsidRPr="00B14BA3" w:rsidRDefault="00AC427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6969D1" w14:textId="59A94D63" w:rsidR="00AC427A" w:rsidRPr="00B14BA3" w:rsidRDefault="00AC427A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45113E" w14:textId="35FFFA1F" w:rsidR="00155CFB" w:rsidRPr="00B14BA3" w:rsidRDefault="00155CF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5A2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Žmoniškieji ištekliai</w:t>
            </w:r>
          </w:p>
          <w:p w14:paraId="17E90717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1ABA9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Biudžeto ir nebiudžetinės lėšos</w:t>
            </w:r>
          </w:p>
        </w:tc>
      </w:tr>
      <w:tr w:rsidR="004E01BD" w:rsidRPr="004E01BD" w14:paraId="11615336" w14:textId="77777777" w:rsidTr="00CA513F">
        <w:tc>
          <w:tcPr>
            <w:tcW w:w="15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79C4" w14:textId="3CBC7386" w:rsidR="00125170" w:rsidRPr="004E01BD" w:rsidRDefault="00125170" w:rsidP="00ED7E99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4E01BD">
              <w:rPr>
                <w:b/>
                <w:color w:val="000000" w:themeColor="text1"/>
                <w:lang w:eastAsia="ar-SA"/>
              </w:rPr>
              <w:lastRenderedPageBreak/>
              <w:t xml:space="preserve">1.2 </w:t>
            </w:r>
            <w:r w:rsidRPr="004E01BD">
              <w:rPr>
                <w:b/>
                <w:color w:val="000000" w:themeColor="text1"/>
              </w:rPr>
              <w:t>UŽDAVINYS</w:t>
            </w:r>
            <w:r w:rsidRPr="004E01BD">
              <w:rPr>
                <w:b/>
                <w:color w:val="000000" w:themeColor="text1"/>
                <w:kern w:val="3"/>
              </w:rPr>
              <w:t xml:space="preserve">. </w:t>
            </w:r>
            <w:r w:rsidR="00A76DF8" w:rsidRPr="004E01BD">
              <w:rPr>
                <w:b/>
                <w:color w:val="000000" w:themeColor="text1"/>
              </w:rPr>
              <w:t xml:space="preserve"> PLĖTOTI INTERAKTYVŲ, PERŽENGIANTĮ GIMNAZIJOS SIENAS MOKYMĄ(SI), PROFESINĮ VEIKLINIM</w:t>
            </w:r>
            <w:r w:rsidR="00DC235A" w:rsidRPr="004E01BD">
              <w:rPr>
                <w:b/>
                <w:color w:val="000000" w:themeColor="text1"/>
              </w:rPr>
              <w:t>Ą.</w:t>
            </w:r>
          </w:p>
        </w:tc>
      </w:tr>
      <w:tr w:rsidR="004E01BD" w:rsidRPr="004E01BD" w14:paraId="092145E5" w14:textId="77777777" w:rsidTr="00CB29DC"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ED85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1.01.03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FC47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Ugdymo proceso ir aplinkos užtikrinimas Vievio gimnazijoje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9F60" w14:textId="6E31D5BD" w:rsidR="003810C1" w:rsidRPr="00B14BA3" w:rsidRDefault="003810C1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Ugdymo organizavimas netradicinėse erdvėse, integruojant ugdymo turinį, bendradarbiavimas su miesto kultūros įstaigomis  bei </w:t>
            </w:r>
            <w:proofErr w:type="spellStart"/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tinklaveika</w:t>
            </w:r>
            <w:proofErr w:type="spellEnd"/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tarp  TŪM projekto partnerių</w:t>
            </w:r>
          </w:p>
          <w:p w14:paraId="50E7E603" w14:textId="77777777" w:rsidR="003810C1" w:rsidRPr="00B14BA3" w:rsidRDefault="003810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437451" w14:textId="77777777" w:rsidR="00D5533C" w:rsidRPr="00B14BA3" w:rsidRDefault="00D5533C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3DAFCA" w14:textId="77777777" w:rsidR="00D5533C" w:rsidRPr="00B14BA3" w:rsidRDefault="00D5533C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0A5D63" w14:textId="77777777" w:rsidR="001F0703" w:rsidRPr="00B14BA3" w:rsidRDefault="001F0703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108F43" w14:textId="587B735C" w:rsidR="003810C1" w:rsidRPr="00B14BA3" w:rsidRDefault="003810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 gyvenimo kompetencijų ugdymas</w:t>
            </w:r>
          </w:p>
          <w:p w14:paraId="0FDDD9B8" w14:textId="77777777" w:rsidR="003810C1" w:rsidRPr="00B14BA3" w:rsidRDefault="003810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9716AC" w14:textId="77777777" w:rsidR="003810C1" w:rsidRPr="00B14BA3" w:rsidRDefault="003810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92F332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532372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838E46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D2D196" w14:textId="4C4F2411" w:rsidR="006954FB" w:rsidRPr="00B14BA3" w:rsidRDefault="006954F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FA0" w14:textId="5EAB08DF" w:rsidR="00D5533C" w:rsidRPr="00B14BA3" w:rsidRDefault="00880C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Ugdymo organizavimas </w:t>
            </w:r>
            <w:r w:rsidR="00D5533C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netradicinėse erdvėse</w:t>
            </w:r>
          </w:p>
          <w:p w14:paraId="6280358A" w14:textId="314256DC" w:rsidR="00407B08" w:rsidRPr="00B14BA3" w:rsidRDefault="00407B0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0B141B" w14:textId="18C0FFDE" w:rsidR="00407B08" w:rsidRPr="00B14BA3" w:rsidRDefault="00407B0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24B6A0" w14:textId="30C5ACAA" w:rsidR="00407B08" w:rsidRPr="00B14BA3" w:rsidRDefault="00407B0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7DCF86" w14:textId="6A4C38B5" w:rsidR="00407B08" w:rsidRPr="00B14BA3" w:rsidRDefault="00407B0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2876E9" w14:textId="442E69C2" w:rsidR="00407B08" w:rsidRPr="00B14BA3" w:rsidRDefault="00407B0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9C01E1" w14:textId="3435A508" w:rsidR="00407B08" w:rsidRPr="00B14BA3" w:rsidRDefault="00407B0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08F3A2" w14:textId="0A7DC201" w:rsidR="00407B08" w:rsidRPr="00B14BA3" w:rsidRDefault="00407B0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88660D" w14:textId="54CDB1AB" w:rsidR="00407B08" w:rsidRPr="00B14BA3" w:rsidRDefault="00407B0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25D21F" w14:textId="3D7C1E02" w:rsidR="00407B08" w:rsidRPr="00B14BA3" w:rsidRDefault="00407B0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BABBF9" w14:textId="384FD52D" w:rsidR="00407B08" w:rsidRPr="00B14BA3" w:rsidRDefault="0032442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Profesinio orientavimo veiklų planavimas ir </w:t>
            </w:r>
            <w:r w:rsidR="00407B08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įgyvendinima</w:t>
            </w:r>
            <w:r w:rsidR="00C86BEF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  <w:p w14:paraId="5833F473" w14:textId="53163EDA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7533" w14:textId="76822213" w:rsidR="00D5533C" w:rsidRPr="00072DFE" w:rsidRDefault="0033265A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Apie 50 proc.</w:t>
            </w:r>
            <w:r w:rsidR="00AA30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mokytojų </w:t>
            </w:r>
            <w:r w:rsidR="00C86BEF" w:rsidRPr="00072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 metus praveda</w:t>
            </w:r>
            <w:r w:rsidR="00B01BAF" w:rsidRPr="00072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6BEF" w:rsidRPr="00072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kitose erdvėse </w:t>
            </w:r>
            <w:r w:rsidR="00B01BAF" w:rsidRPr="00072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bent 1  pamoką</w:t>
            </w:r>
          </w:p>
          <w:p w14:paraId="308ADF0F" w14:textId="77777777" w:rsidR="00D5533C" w:rsidRPr="00072DFE" w:rsidRDefault="00D5533C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A6B38F" w14:textId="77777777" w:rsidR="00072DFE" w:rsidRPr="00072DFE" w:rsidRDefault="00072DFE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5D9765" w14:textId="77777777" w:rsidR="00AA3045" w:rsidRDefault="00AA304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5AE229" w14:textId="4E3668C1" w:rsidR="00B01BAF" w:rsidRPr="00B14BA3" w:rsidRDefault="00B01BA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Style w:val="Grietas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Vienam mokiniui suteikiama ben</w:t>
            </w:r>
            <w:r w:rsidR="00796481" w:rsidRPr="00B14BA3">
              <w:rPr>
                <w:rStyle w:val="Grietas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 viena  Kultūros paso paslauga</w:t>
            </w:r>
          </w:p>
          <w:p w14:paraId="79F4E624" w14:textId="77777777" w:rsidR="00D5533C" w:rsidRPr="00B14BA3" w:rsidRDefault="00D5533C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B9A454" w14:textId="5C0FB1C1" w:rsidR="00B01BAF" w:rsidRPr="00B14BA3" w:rsidRDefault="00B01BA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65BF7C" w14:textId="77777777" w:rsidR="00AA3045" w:rsidRDefault="00AA304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273E5D" w14:textId="1C123AC8" w:rsidR="00B01BAF" w:rsidRPr="00B14BA3" w:rsidRDefault="00B01BA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Kasme</w:t>
            </w:r>
            <w:r w:rsidR="00C86BEF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organizuojama Karjeros diena/ savaitė/ mėnuo</w:t>
            </w:r>
          </w:p>
          <w:p w14:paraId="7BEB5ED2" w14:textId="77777777" w:rsidR="00D5533C" w:rsidRPr="00B14BA3" w:rsidRDefault="00D5533C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904F19" w14:textId="538DBD05" w:rsidR="00B01BAF" w:rsidRPr="00B14BA3" w:rsidRDefault="00B01BA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procentų mokinių apsilankys įstaigose, įmonėse ir susipažins su pro</w:t>
            </w:r>
            <w:r w:rsidR="00407B08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fesijomis</w:t>
            </w:r>
          </w:p>
          <w:p w14:paraId="09BE8B38" w14:textId="77777777" w:rsidR="00D5533C" w:rsidRPr="00B14BA3" w:rsidRDefault="00D5533C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375FB4" w14:textId="189CDDA4" w:rsidR="00B01BAF" w:rsidRPr="00B14BA3" w:rsidRDefault="00B01BA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procentų mokinių gaus individualias konsultac</w:t>
            </w:r>
            <w:r w:rsidR="00407B08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ijas ugdymo karjerai klausimais</w:t>
            </w:r>
          </w:p>
          <w:p w14:paraId="54EF96F2" w14:textId="1BDB0BDF" w:rsidR="00F01739" w:rsidRPr="00B14BA3" w:rsidRDefault="00F01739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632A13" w14:textId="7C69CAF0" w:rsidR="00F01739" w:rsidRPr="00B14BA3" w:rsidRDefault="00F01739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Bent 5 susitikimai su buvusiais mokiniais</w:t>
            </w:r>
            <w:r w:rsidR="00B929A9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išvykos į Atvirų durų dienas</w:t>
            </w:r>
          </w:p>
          <w:p w14:paraId="3C0E7B3C" w14:textId="77777777" w:rsidR="00D5533C" w:rsidRPr="00B14BA3" w:rsidRDefault="00D5533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21BAA5" w14:textId="100190F2" w:rsidR="007B7808" w:rsidRPr="00B14BA3" w:rsidRDefault="00F01739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</w:t>
            </w:r>
            <w:r w:rsidR="007B7808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veiklų viešinimas spaudoje, gimnazijos tinklalapyje</w:t>
            </w:r>
          </w:p>
          <w:p w14:paraId="2B5DBC17" w14:textId="77777777" w:rsidR="00D5533C" w:rsidRPr="00B14BA3" w:rsidRDefault="00D5533C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5D2BBF" w14:textId="12D03ACB" w:rsidR="001C74AC" w:rsidRPr="00AA3045" w:rsidRDefault="00B01BAF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Mokiniai domisi mokymosi ir </w:t>
            </w:r>
            <w:r w:rsidRPr="001C7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veiklos galimybėmis, tikslingai pasirenka brandos egzaminus (</w:t>
            </w:r>
            <w:r w:rsidR="001C74AC" w:rsidRPr="00AA30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padidės VBE visų dalykų įvertinimai 2 proc., lyginant su 2023 m. dalykų VBE įvertinimų vidurkiais; padidės tris ir daugiau valstybinių brandos egzaminų išlaikiusių abiturientų dalis (1 proc.)</w:t>
            </w:r>
          </w:p>
          <w:p w14:paraId="6E979EA3" w14:textId="77777777" w:rsidR="00F01739" w:rsidRPr="00B14BA3" w:rsidRDefault="00F01739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DA1FE7" w14:textId="1FB80293" w:rsidR="00F01739" w:rsidRPr="00B14BA3" w:rsidRDefault="00F01739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Sudaryta nauja sutartis su Vilnius TECH ir 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96D0" w14:textId="5FF96057" w:rsidR="00125170" w:rsidRPr="00B14BA3" w:rsidRDefault="00DE2711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Mokytojai, m</w:t>
            </w:r>
            <w:r w:rsidR="00C86BEF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etodinių grupių pirmininkai</w:t>
            </w:r>
          </w:p>
          <w:p w14:paraId="0BAD95D7" w14:textId="77777777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607A6B" w14:textId="77777777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75226D" w14:textId="48420554" w:rsidR="00C86BEF" w:rsidRPr="00B14BA3" w:rsidRDefault="00AA304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 pavaduotojas ugdymui</w:t>
            </w:r>
            <w:r w:rsidR="00C86BEF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mokytojai</w:t>
            </w:r>
          </w:p>
          <w:p w14:paraId="0C18188E" w14:textId="77777777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0ED3A1" w14:textId="6EBCDE5E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 p</w:t>
            </w:r>
            <w:r w:rsidR="00AA3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avaduotojas ugdymui</w:t>
            </w:r>
            <w:r w:rsidR="00CE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A3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karjeros specialistas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mokytojai</w:t>
            </w:r>
          </w:p>
          <w:p w14:paraId="306C8E28" w14:textId="77777777" w:rsidR="00F01739" w:rsidRPr="00B14BA3" w:rsidRDefault="00F0173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4D7845" w14:textId="4293140E" w:rsidR="00F01739" w:rsidRPr="00B14BA3" w:rsidRDefault="00AA304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Karjeros specialistas</w:t>
            </w:r>
          </w:p>
          <w:p w14:paraId="531E3E4F" w14:textId="77777777" w:rsidR="00F01739" w:rsidRPr="00B14BA3" w:rsidRDefault="00F0173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58CCD9" w14:textId="77777777" w:rsidR="00F01739" w:rsidRPr="00B14BA3" w:rsidRDefault="00F0173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CBC581" w14:textId="522F56CD" w:rsidR="00F01739" w:rsidRPr="00B14BA3" w:rsidRDefault="00F0173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</w:t>
            </w:r>
            <w:r w:rsidR="00AA3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rektoriaus pavaduotojas </w:t>
            </w:r>
            <w:r w:rsidR="00DC3DEA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ugdymui, </w:t>
            </w:r>
            <w:r w:rsidR="00AA3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karjeros </w:t>
            </w:r>
            <w:r w:rsidR="00AA3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specialistas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mokytojai</w:t>
            </w:r>
          </w:p>
          <w:p w14:paraId="68FBAB1C" w14:textId="77777777" w:rsidR="00F01739" w:rsidRPr="00B14BA3" w:rsidRDefault="00F0173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D9B566" w14:textId="3F612969" w:rsidR="00F01739" w:rsidRPr="00B14BA3" w:rsidRDefault="00AB34D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Administracija, mokytojai</w:t>
            </w:r>
          </w:p>
          <w:p w14:paraId="5250C2CA" w14:textId="77777777" w:rsidR="00F01739" w:rsidRPr="00B14BA3" w:rsidRDefault="00F0173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A7E466" w14:textId="77777777" w:rsidR="00F01739" w:rsidRPr="00B14BA3" w:rsidRDefault="00F0173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31FF6A" w14:textId="77777777" w:rsidR="00F01739" w:rsidRPr="00B14BA3" w:rsidRDefault="00F0173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422937" w14:textId="77777777" w:rsidR="00F01739" w:rsidRPr="00B14BA3" w:rsidRDefault="00F0173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FDAEA1" w14:textId="77777777" w:rsidR="00F01739" w:rsidRPr="00B14BA3" w:rsidRDefault="00F0173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5EE002" w14:textId="77777777" w:rsidR="00F01739" w:rsidRPr="00B14BA3" w:rsidRDefault="00F0173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32FA04" w14:textId="77777777" w:rsidR="00D800BD" w:rsidRDefault="00D800B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2753A6" w14:textId="77777777" w:rsidR="00D800BD" w:rsidRDefault="00D800B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2C1766" w14:textId="0D07DED7" w:rsidR="00F01739" w:rsidRPr="00B14BA3" w:rsidRDefault="00F0173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4F39A8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irekto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93E" w14:textId="57A74ED9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Visu</w:t>
            </w:r>
            <w:r w:rsidR="00CE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metus</w:t>
            </w:r>
          </w:p>
          <w:p w14:paraId="1EFD0402" w14:textId="77777777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DA9AE3" w14:textId="77777777" w:rsidR="00AA3045" w:rsidRDefault="00AA304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A255C6" w14:textId="77777777" w:rsidR="00AA3045" w:rsidRDefault="00AA304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0BA761" w14:textId="77777777" w:rsidR="00AA3045" w:rsidRDefault="00AA304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8C7EB0" w14:textId="77777777" w:rsidR="00AA3045" w:rsidRDefault="00AA304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862F7" w14:textId="62AC92E6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Visus metus</w:t>
            </w:r>
          </w:p>
          <w:p w14:paraId="3CA7E127" w14:textId="7D009ED4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DA2D78" w14:textId="5AB92915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69DF27" w14:textId="795EC729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0B6708" w14:textId="4E7BA8A8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F95DA5" w14:textId="5C19AED9" w:rsidR="0076743B" w:rsidRPr="00B14BA3" w:rsidRDefault="0076743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Visus metus</w:t>
            </w:r>
            <w:r w:rsidR="00F01739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7A0664D" w14:textId="17494C65" w:rsidR="001F0703" w:rsidRPr="00B14BA3" w:rsidRDefault="001F070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04880B" w14:textId="6D67D37D" w:rsidR="001F0703" w:rsidRPr="00B14BA3" w:rsidRDefault="001F070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295B6B" w14:textId="1634BF9A" w:rsidR="001F0703" w:rsidRPr="00B14BA3" w:rsidRDefault="001F070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A7403B" w14:textId="34058712" w:rsidR="001F0703" w:rsidRPr="00B14BA3" w:rsidRDefault="001F070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1B8745" w14:textId="552D0325" w:rsidR="001F0703" w:rsidRPr="00B14BA3" w:rsidRDefault="001F070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DE8AE4" w14:textId="3DD1AA91" w:rsidR="001F0703" w:rsidRPr="00B14BA3" w:rsidRDefault="001F070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895FCF" w14:textId="675E514D" w:rsidR="001F0703" w:rsidRPr="00B14BA3" w:rsidRDefault="001F070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61F47B" w14:textId="462731DA" w:rsidR="001F0703" w:rsidRPr="00B14BA3" w:rsidRDefault="001F070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B059D3" w14:textId="488B56EA" w:rsidR="001F0703" w:rsidRPr="00B14BA3" w:rsidRDefault="001F070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921A9D" w14:textId="03D338E9" w:rsidR="001F0703" w:rsidRPr="00B14BA3" w:rsidRDefault="001F070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3AF78B" w14:textId="77777777" w:rsidR="001F0703" w:rsidRPr="00B14BA3" w:rsidRDefault="001F070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8A7415" w14:textId="77777777" w:rsidR="0076743B" w:rsidRPr="00B14BA3" w:rsidRDefault="0076743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CDBE70" w14:textId="14CB5C4E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D62C8F" w14:textId="77777777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98D42D" w14:textId="77777777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4B17D2" w14:textId="7D095899" w:rsidR="00C86BEF" w:rsidRPr="00B14BA3" w:rsidRDefault="00C86BE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A0A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1BD" w:rsidRPr="004E01BD" w14:paraId="719D6ED9" w14:textId="77777777" w:rsidTr="00CA513F">
        <w:tc>
          <w:tcPr>
            <w:tcW w:w="14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27E0" w14:textId="2C4B1445" w:rsidR="00125170" w:rsidRPr="004E01BD" w:rsidRDefault="00125170" w:rsidP="00ED7E99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  <w:r w:rsidRPr="004E01BD">
              <w:rPr>
                <w:rFonts w:eastAsia="Lucida Sans Unicode"/>
                <w:b/>
                <w:bCs/>
                <w:color w:val="000000" w:themeColor="text1"/>
                <w:lang w:eastAsia="lt-LT"/>
              </w:rPr>
              <w:lastRenderedPageBreak/>
              <w:t xml:space="preserve"> 1.3</w:t>
            </w:r>
            <w:r w:rsidR="00A76DF8" w:rsidRPr="004E01BD">
              <w:rPr>
                <w:rFonts w:eastAsia="Lucida Sans Unicode"/>
                <w:b/>
                <w:bCs/>
                <w:color w:val="000000" w:themeColor="text1"/>
                <w:lang w:eastAsia="lt-LT"/>
              </w:rPr>
              <w:t>. UŽDAVINYS</w:t>
            </w:r>
            <w:r w:rsidR="00A76DF8" w:rsidRPr="004E01BD">
              <w:rPr>
                <w:b/>
                <w:bCs/>
                <w:color w:val="000000" w:themeColor="text1"/>
              </w:rPr>
              <w:t>. PLĖTOTI IR SKATINTI BENDRADARBIAVIMU GRĮSTĄ ASMENINĮ TOBULĖJIMĄ</w:t>
            </w:r>
            <w:r w:rsidR="00DC235A" w:rsidRPr="004E01BD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A5D" w14:textId="77777777" w:rsidR="00125170" w:rsidRPr="004E01BD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E01BD" w:rsidRPr="004E01BD" w14:paraId="229F0350" w14:textId="77777777" w:rsidTr="0073376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7C75" w14:textId="77777777" w:rsidR="00125170" w:rsidRPr="00B14BA3" w:rsidRDefault="00125170" w:rsidP="00ED7E99">
            <w:pPr>
              <w:overflowPunct w:val="0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0"/>
                <w:lang w:eastAsia="lt-LT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</w:rPr>
              <w:t>01.01.03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77A2" w14:textId="77777777" w:rsidR="00125170" w:rsidRPr="00B14BA3" w:rsidRDefault="00125170" w:rsidP="00733765">
            <w:pPr>
              <w:overflowPunct w:val="0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Ugdymo proceso ir aplinkos užtikrinimas Vievio gimnazijoje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16E" w14:textId="6BB4CBBC" w:rsidR="001A70D4" w:rsidRPr="00B14BA3" w:rsidRDefault="001A70D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Kvalifikacijos kėlimas, ypač STEAM srityje</w:t>
            </w:r>
          </w:p>
          <w:p w14:paraId="792802C1" w14:textId="77777777" w:rsidR="001A70D4" w:rsidRPr="00B14BA3" w:rsidRDefault="001A70D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FA1AB1" w14:textId="77777777" w:rsidR="001A70D4" w:rsidRPr="00B14BA3" w:rsidRDefault="001A70D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6A7268" w14:textId="77777777" w:rsidR="00125170" w:rsidRPr="00B14BA3" w:rsidRDefault="00125170" w:rsidP="00ED7E99">
            <w:pPr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BA4E" w14:textId="544194EB" w:rsidR="00125170" w:rsidRPr="00B14BA3" w:rsidRDefault="00A74EBC" w:rsidP="00ED7E99">
            <w:pPr>
              <w:overflowPunct w:val="0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t-LT"/>
              </w:rPr>
              <w:t>Profesinis tobulėjimas</w:t>
            </w:r>
            <w:r w:rsidR="00D846B4" w:rsidRPr="00B14BA3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t-LT"/>
              </w:rPr>
              <w:t>, reflektavimas</w:t>
            </w:r>
          </w:p>
          <w:p w14:paraId="39CE0149" w14:textId="77777777" w:rsidR="00A74EBC" w:rsidRPr="00B14BA3" w:rsidRDefault="00A74EBC" w:rsidP="00ED7E99">
            <w:pPr>
              <w:overflowPunct w:val="0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17C1A03" w14:textId="77777777" w:rsidR="00A74EBC" w:rsidRPr="00B14BA3" w:rsidRDefault="00A74EBC" w:rsidP="00ED7E99">
            <w:pPr>
              <w:overflowPunct w:val="0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53DA12C" w14:textId="77777777" w:rsidR="00A74EBC" w:rsidRPr="00B14BA3" w:rsidRDefault="00A74EBC" w:rsidP="00ED7E99">
            <w:pPr>
              <w:overflowPunct w:val="0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EEFC10C" w14:textId="77777777" w:rsidR="00A74EBC" w:rsidRPr="00B14BA3" w:rsidRDefault="00A74EBC" w:rsidP="00ED7E99">
            <w:pPr>
              <w:overflowPunct w:val="0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9640F12" w14:textId="77777777" w:rsidR="00A74EBC" w:rsidRPr="00B14BA3" w:rsidRDefault="00A74EBC" w:rsidP="00ED7E99">
            <w:pPr>
              <w:overflowPunct w:val="0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4574364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6287FA7F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7B4B03E8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7D74A3F6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1D5212DB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47321C64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5D4310F3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7A583F9E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1D8FD11D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49EB5D83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79395AC6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7C461CA4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461BC4D0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4B3C0BDF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773A92A1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3F9B631E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0BF0DC91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68044C43" w14:textId="77777777" w:rsidR="005D12AB" w:rsidRPr="00B14BA3" w:rsidRDefault="005D12AB" w:rsidP="00ED7E99">
            <w:pPr>
              <w:overflowPunct w:val="0"/>
              <w:rPr>
                <w:rFonts w:ascii="Times New Roman" w:eastAsia="Lucida Sans Unicode" w:hAnsi="Times New Roman" w:cs="Times New Roman"/>
                <w:iCs/>
                <w:color w:val="000000" w:themeColor="text1"/>
                <w:sz w:val="24"/>
                <w:szCs w:val="24"/>
                <w:lang w:eastAsia="lt-LT"/>
              </w:rPr>
            </w:pPr>
          </w:p>
          <w:p w14:paraId="6C11B4B6" w14:textId="77777777" w:rsidR="00D846B4" w:rsidRPr="00B14BA3" w:rsidRDefault="00D846B4" w:rsidP="00ED7E99">
            <w:pPr>
              <w:overflowPunct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89E77EC" w14:textId="77777777" w:rsidR="00D846B4" w:rsidRPr="00B14BA3" w:rsidRDefault="00D846B4" w:rsidP="00ED7E99">
            <w:pPr>
              <w:overflowPunct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4A24C49" w14:textId="6216B914" w:rsidR="00EB7953" w:rsidRDefault="00EB7953" w:rsidP="00ED7E99">
            <w:pPr>
              <w:overflowPunct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73F2517" w14:textId="6AB84C5B" w:rsidR="0013538D" w:rsidRPr="00B14BA3" w:rsidRDefault="0013538D" w:rsidP="00ED7E99">
            <w:pPr>
              <w:overflowPunct w:val="0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t-LT"/>
              </w:rPr>
              <w:t>Praktinės veiklos įsivertinimas ir vertinimas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C291" w14:textId="5BD4997F" w:rsidR="00D846B4" w:rsidRPr="00B14BA3" w:rsidRDefault="00CD7648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Gimnazijos mokytojai dalijasi žiniomis, patirtimi su kitų savivaldybės mokyklų mokytojais (bent vienoje konferencijoje, metodiniame renginyje)</w:t>
            </w:r>
          </w:p>
          <w:p w14:paraId="2C8A1E71" w14:textId="77777777" w:rsidR="00D846B4" w:rsidRPr="00B14BA3" w:rsidRDefault="00D846B4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0CA20D" w14:textId="40318412" w:rsidR="00CD7648" w:rsidRPr="00B14BA3" w:rsidRDefault="00CD7648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 mažiau </w:t>
            </w: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kaip 85</w:t>
            </w:r>
            <w:r w:rsidRPr="007337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proc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mokytojų dalysi</w:t>
            </w:r>
            <w:r w:rsidR="00AF1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gimnazijos metodinėse grupėse/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savivaldybės metodiniuose būreliuose,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vesdami integruotas pamokas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pristatydami metodus, mokymų medžiagą)</w:t>
            </w:r>
          </w:p>
          <w:p w14:paraId="25EC3FA5" w14:textId="77777777" w:rsidR="00D846B4" w:rsidRPr="00B14BA3" w:rsidRDefault="00D846B4" w:rsidP="00ED7E9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9E7051" w14:textId="711A3BBC" w:rsidR="00AA3045" w:rsidRPr="00AA3045" w:rsidRDefault="00AA3045" w:rsidP="00ED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45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Visi gamtos, tiksliųjų mokslų, informacinių technologijų, technologijų, menų mokytojai atliks </w:t>
            </w:r>
            <w:r w:rsidRPr="00AA304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bent po 1 ilgalaikį projektą</w:t>
            </w:r>
            <w:r w:rsidRPr="00AA3045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. </w:t>
            </w:r>
            <w:r w:rsidRPr="00AA3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Didės mokinių, dalyvausiančių STEAM </w:t>
            </w:r>
            <w:r w:rsidRPr="00AA30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olimpiadose ir tampančių laureatais, skaičius (1 proc.)</w:t>
            </w:r>
          </w:p>
          <w:p w14:paraId="20020D6C" w14:textId="77777777" w:rsidR="00D846B4" w:rsidRPr="00B14BA3" w:rsidRDefault="00D846B4" w:rsidP="00ED7E99">
            <w:pPr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CBFC07" w14:textId="07A58C5D" w:rsidR="00125170" w:rsidRPr="00DC4A72" w:rsidRDefault="00CD7648" w:rsidP="00ED7E99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Dalyvavimas Tūkstantmečio </w:t>
            </w:r>
            <w:r w:rsidRPr="00EB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mokyklų  programoje st</w:t>
            </w:r>
            <w:r w:rsidR="00DC4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iprinant mokytojų kompetencijas (</w:t>
            </w:r>
            <w:r w:rsidR="00DC4A72" w:rsidRPr="00DC4A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A67A3" w:rsidRPr="00DC4A72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okymai bus vykdomi vadovaujantis Elektrėnų savivaldybės švietimo pažangos planu</w:t>
            </w:r>
            <w:r w:rsidR="00DC4A7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  <w:p w14:paraId="02C77D49" w14:textId="77777777" w:rsidR="00D846B4" w:rsidRPr="00EB7953" w:rsidRDefault="00D846B4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39075AE" w14:textId="2F707E8B" w:rsidR="003722AF" w:rsidRPr="00B14BA3" w:rsidRDefault="00DC4A72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1–2</w:t>
            </w:r>
            <w:r w:rsidR="003722AF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kvalifikacijos tobulinimo renginiai gimnazijoje</w:t>
            </w:r>
          </w:p>
          <w:p w14:paraId="67FF6595" w14:textId="6071700C" w:rsidR="003722AF" w:rsidRPr="00B14BA3" w:rsidRDefault="003722A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4C6E96A" w14:textId="77777777" w:rsidR="00F53263" w:rsidRPr="00B14BA3" w:rsidRDefault="00F53263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Mokytojai įgyja aukštesnę kvalifikacinę kategoriją</w:t>
            </w:r>
          </w:p>
          <w:p w14:paraId="22D005DA" w14:textId="77777777" w:rsidR="005D12AB" w:rsidRPr="00B14BA3" w:rsidRDefault="005D12AB" w:rsidP="00ED7E99">
            <w:pPr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C93169" w14:textId="35C80FD9" w:rsidR="003722AF" w:rsidRPr="00B14BA3" w:rsidRDefault="0013538D" w:rsidP="00ED7E99">
            <w:pPr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 parengia veiklos ataskaitas, pokalbis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471D" w14:textId="3CA14829" w:rsidR="00125170" w:rsidRPr="00B14BA3" w:rsidRDefault="000E769E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lastRenderedPageBreak/>
              <w:t>Administracija, metodinių grupių pirmininkai, mokytojai</w:t>
            </w:r>
          </w:p>
          <w:p w14:paraId="125A2ED4" w14:textId="72FA641A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0ADF30BC" w14:textId="2F003FAC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37977995" w14:textId="4C23E2AE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17BC04E1" w14:textId="37483181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67A001D8" w14:textId="7EE7C91F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1D1B98A2" w14:textId="15691951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7BFCF7D0" w14:textId="7B1995A1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735C40E5" w14:textId="1A5B5E66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6F083ADA" w14:textId="0A6B3903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Mokytojai</w:t>
            </w:r>
          </w:p>
          <w:p w14:paraId="4E76EB9A" w14:textId="6D4B67C1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00D85226" w14:textId="2A7C802D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054E11D2" w14:textId="4F9F71ED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32E26698" w14:textId="721835F9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25DB72F1" w14:textId="4407A816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lastRenderedPageBreak/>
              <w:t>Direktorius</w:t>
            </w:r>
          </w:p>
          <w:p w14:paraId="74C83206" w14:textId="08EEFFB6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53D49D44" w14:textId="29722CFE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19795BE9" w14:textId="6B7743FA" w:rsidR="00EE026C" w:rsidRPr="00B14BA3" w:rsidRDefault="00EE026C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Visa bendruomenė</w:t>
            </w:r>
          </w:p>
          <w:p w14:paraId="00780C4B" w14:textId="6B3D4283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54B68FBA" w14:textId="799736C7" w:rsidR="00E24234" w:rsidRDefault="00E24234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391D7537" w14:textId="77777777" w:rsidR="00DC4A72" w:rsidRPr="00B14BA3" w:rsidRDefault="00DC4A72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0399E38A" w14:textId="77777777" w:rsidR="00E24234" w:rsidRPr="00B14BA3" w:rsidRDefault="00E24234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39341D69" w14:textId="77777777" w:rsidR="00E24234" w:rsidRPr="00B14BA3" w:rsidRDefault="00E24234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5A7CEE97" w14:textId="6D95EB53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Direktorius, mokytojai, pagalbos mokiniui specialistai</w:t>
            </w:r>
          </w:p>
          <w:p w14:paraId="51923822" w14:textId="77777777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2C20AAFB" w14:textId="3CE64AB3" w:rsidR="00E24234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Direktorius, mokytojai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9EC" w14:textId="77777777" w:rsidR="00125170" w:rsidRPr="00B14BA3" w:rsidRDefault="000E769E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lastRenderedPageBreak/>
              <w:t>Visus metus</w:t>
            </w:r>
          </w:p>
          <w:p w14:paraId="34DC9CDA" w14:textId="77777777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2B767C72" w14:textId="77777777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64B2A4B9" w14:textId="77777777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7A251790" w14:textId="77777777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6DC8023E" w14:textId="77777777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6E24AD75" w14:textId="77777777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4AE138EF" w14:textId="77777777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67CC2732" w14:textId="77777777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1C47C162" w14:textId="77777777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155E710F" w14:textId="77777777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52969DD5" w14:textId="77777777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7658D787" w14:textId="77777777" w:rsidR="00AA3045" w:rsidRDefault="00AA3045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6EF2CB0B" w14:textId="4721F638" w:rsidR="00F82B2B" w:rsidRPr="00B14BA3" w:rsidRDefault="00F82B2B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Visus metus</w:t>
            </w:r>
          </w:p>
          <w:p w14:paraId="3A6E5CE3" w14:textId="77777777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5F5ADB2D" w14:textId="77777777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7704021A" w14:textId="77777777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5EF2BC52" w14:textId="77777777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6B9FFD24" w14:textId="77777777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lastRenderedPageBreak/>
              <w:t>Visus metus</w:t>
            </w:r>
          </w:p>
          <w:p w14:paraId="1E92E1DB" w14:textId="7092D71E" w:rsidR="00514297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4C5385CB" w14:textId="140014E4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622E30D7" w14:textId="4B303BB1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146EC840" w14:textId="2C9C76E7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098A346B" w14:textId="58B06D3A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035B2FAD" w14:textId="54118661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3F5D284E" w14:textId="0136E90A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3296D710" w14:textId="43A0DC63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0D33A0AD" w14:textId="35ED947A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7665CBEF" w14:textId="3FBBD7E9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2456DA51" w14:textId="0214C60F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71FED994" w14:textId="7B248FFF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44B51396" w14:textId="5A8459F5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227BFF3F" w14:textId="282A5F70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7C9C06CD" w14:textId="529C11A8" w:rsidR="00BA0A1D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485E3AEA" w14:textId="53A79C7B" w:rsidR="00BA0A1D" w:rsidRPr="00B14BA3" w:rsidRDefault="00BA0A1D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Birželis</w:t>
            </w:r>
          </w:p>
          <w:p w14:paraId="7D26E261" w14:textId="3492628E" w:rsidR="00514297" w:rsidRPr="00B14BA3" w:rsidRDefault="00514297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AF5A" w14:textId="77777777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E01BD" w:rsidRPr="004E01BD" w14:paraId="5F7D1766" w14:textId="77777777" w:rsidTr="00CA513F">
        <w:trPr>
          <w:trHeight w:val="1134"/>
        </w:trPr>
        <w:tc>
          <w:tcPr>
            <w:tcW w:w="14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AE10" w14:textId="4461E4D9" w:rsidR="00125170" w:rsidRPr="004E01BD" w:rsidRDefault="00125170" w:rsidP="00ED7E99">
            <w:pPr>
              <w:pStyle w:val="Default"/>
              <w:jc w:val="both"/>
              <w:rPr>
                <w:color w:val="000000" w:themeColor="text1"/>
              </w:rPr>
            </w:pPr>
            <w:r w:rsidRPr="004E01BD">
              <w:rPr>
                <w:b/>
                <w:color w:val="000000" w:themeColor="text1"/>
                <w:kern w:val="3"/>
              </w:rPr>
              <w:lastRenderedPageBreak/>
              <w:t xml:space="preserve">2.TIKSLAS. </w:t>
            </w:r>
            <w:r w:rsidR="0044499F" w:rsidRPr="004E01BD">
              <w:rPr>
                <w:b/>
                <w:bCs/>
                <w:color w:val="000000" w:themeColor="text1"/>
              </w:rPr>
              <w:t>KURTI</w:t>
            </w:r>
            <w:r w:rsidR="0044499F" w:rsidRPr="004E01BD">
              <w:rPr>
                <w:color w:val="000000" w:themeColor="text1"/>
              </w:rPr>
              <w:t xml:space="preserve"> </w:t>
            </w:r>
            <w:r w:rsidR="0044499F" w:rsidRPr="004E01BD">
              <w:rPr>
                <w:b/>
                <w:color w:val="000000" w:themeColor="text1"/>
              </w:rPr>
              <w:t>SAUGIĄ IR ŠIUOLAIKIŠKĄ BENDRADARBIAVIMU GRĮSTĄ UGDYMO APLINKĄ</w:t>
            </w:r>
            <w:r w:rsidR="0044499F" w:rsidRPr="004E01BD">
              <w:rPr>
                <w:color w:val="000000" w:themeColor="text1"/>
              </w:rPr>
              <w:t>.</w:t>
            </w:r>
          </w:p>
          <w:p w14:paraId="2A13E01F" w14:textId="1C7029D3" w:rsidR="00125170" w:rsidRPr="004E01BD" w:rsidRDefault="00125170" w:rsidP="00ED7E99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  <w:r w:rsidRPr="004E01BD">
              <w:rPr>
                <w:rFonts w:eastAsia="Lucida Sans Unicode"/>
                <w:b/>
                <w:bCs/>
                <w:color w:val="000000" w:themeColor="text1"/>
                <w:lang w:eastAsia="lt-LT"/>
              </w:rPr>
              <w:t xml:space="preserve">2.1. </w:t>
            </w:r>
            <w:r w:rsidR="00F80938" w:rsidRPr="004E01BD">
              <w:rPr>
                <w:rFonts w:eastAsia="Lucida Sans Unicode"/>
                <w:b/>
                <w:bCs/>
                <w:color w:val="000000" w:themeColor="text1"/>
                <w:lang w:eastAsia="lt-LT"/>
              </w:rPr>
              <w:t xml:space="preserve">UŽDAVINYS. </w:t>
            </w:r>
            <w:r w:rsidR="00F80938" w:rsidRPr="004E01BD">
              <w:rPr>
                <w:b/>
                <w:bCs/>
                <w:color w:val="000000" w:themeColor="text1"/>
              </w:rPr>
              <w:t>KURTI EMOCIŠK</w:t>
            </w:r>
            <w:r w:rsidR="00DC235A" w:rsidRPr="004E01BD">
              <w:rPr>
                <w:b/>
                <w:bCs/>
                <w:color w:val="000000" w:themeColor="text1"/>
              </w:rPr>
              <w:t xml:space="preserve">AI SAUGIĄ UGDYMO(SI) APLINKĄ.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0AC" w14:textId="77777777" w:rsidR="00125170" w:rsidRPr="004E01BD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E01BD" w:rsidRPr="004E01BD" w14:paraId="42E3D019" w14:textId="77777777" w:rsidTr="00CB29DC"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99FE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01.01.03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7B5E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Ugdymo proceso ir aplinkos užtikrinimas Vievio gimnazijoje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CF8" w14:textId="5B6DCBFE" w:rsidR="00A206ED" w:rsidRPr="002F5C89" w:rsidRDefault="00A206ED" w:rsidP="00ED7E99">
            <w:pPr>
              <w:overflowPunct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Gimnazijos bendruomenės telkimas ir įgalinimas veikti kartu dėl kiekvieno mokinio sėkmės, pozityvių tarpusavio santykių</w:t>
            </w:r>
            <w:r w:rsidR="00360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60435"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emociškai saugios </w:t>
            </w:r>
          </w:p>
          <w:p w14:paraId="1EA68589" w14:textId="0CC71EB1" w:rsidR="00A206ED" w:rsidRPr="002F5C89" w:rsidRDefault="00360435" w:rsidP="00ED7E99">
            <w:pPr>
              <w:overflowPunct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aplinkos</w:t>
            </w:r>
          </w:p>
          <w:p w14:paraId="55E6151C" w14:textId="77777777" w:rsidR="00125170" w:rsidRPr="002F5C89" w:rsidRDefault="00125170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6C4B51A" w14:textId="77777777" w:rsidR="00125170" w:rsidRPr="00B14BA3" w:rsidRDefault="00125170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highlight w:val="yellow"/>
                <w:lang w:eastAsia="lt-LT"/>
              </w:rPr>
            </w:pPr>
          </w:p>
          <w:p w14:paraId="73648FCB" w14:textId="77777777" w:rsidR="00125170" w:rsidRPr="00B14BA3" w:rsidRDefault="00125170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highlight w:val="yellow"/>
                <w:lang w:eastAsia="lt-LT"/>
              </w:rPr>
            </w:pPr>
          </w:p>
          <w:p w14:paraId="73ED4791" w14:textId="77777777" w:rsidR="00125170" w:rsidRPr="00B14BA3" w:rsidRDefault="00125170" w:rsidP="00ED7E99">
            <w:pPr>
              <w:overflowPunct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highlight w:val="yellow"/>
                <w:lang w:eastAsia="lt-LT"/>
              </w:rPr>
            </w:pPr>
          </w:p>
          <w:p w14:paraId="70DF8A5F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971" w14:textId="02E4D459" w:rsidR="00125170" w:rsidRPr="002F5C89" w:rsidRDefault="007A28E9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2F5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>Prevencinė</w:t>
            </w:r>
            <w:r w:rsidR="00612497" w:rsidRPr="002F5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 veiklos, mokinių socializacija</w:t>
            </w:r>
          </w:p>
          <w:p w14:paraId="1FB30472" w14:textId="16F06877" w:rsidR="00CD0687" w:rsidRPr="002F5C89" w:rsidRDefault="00CD0687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FE4494A" w14:textId="42027B27" w:rsidR="00CD0687" w:rsidRPr="002F5C89" w:rsidRDefault="00CD0687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43B6BB8" w14:textId="4D5E89D5" w:rsidR="00CD0687" w:rsidRPr="002F5C89" w:rsidRDefault="00CD0687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EDA8EA4" w14:textId="017E0EDE" w:rsidR="00CD0687" w:rsidRPr="002F5C89" w:rsidRDefault="00CD0687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C0D0FC5" w14:textId="7ABB9E31" w:rsidR="00CD0687" w:rsidRPr="002F5C89" w:rsidRDefault="00CD0687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AB0B670" w14:textId="15E73B4C" w:rsidR="00CD0687" w:rsidRPr="002F5C89" w:rsidRDefault="00CD0687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2DA972B" w14:textId="30E324BC" w:rsidR="00CD0687" w:rsidRPr="002F5C89" w:rsidRDefault="00CD0687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19C16D9" w14:textId="070B888C" w:rsidR="00CD0687" w:rsidRPr="002F5C89" w:rsidRDefault="00CD0687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99D7FB1" w14:textId="7B4B938C" w:rsidR="00CD0687" w:rsidRPr="002F5C89" w:rsidRDefault="00CD0687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D6852A1" w14:textId="77777777" w:rsidR="00CD0687" w:rsidRPr="002F5C89" w:rsidRDefault="00CD0687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2227B8F" w14:textId="77777777" w:rsidR="007A28E9" w:rsidRPr="002F5C89" w:rsidRDefault="007A28E9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C1AB773" w14:textId="77777777" w:rsidR="002E14DD" w:rsidRPr="002F5C89" w:rsidRDefault="002E14DD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BA458D7" w14:textId="77777777" w:rsidR="002E14DD" w:rsidRPr="002F5C89" w:rsidRDefault="002E14DD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0084D32" w14:textId="77777777" w:rsidR="002E14DD" w:rsidRPr="002F5C89" w:rsidRDefault="002E14DD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CBF7480" w14:textId="77777777" w:rsidR="002E14DD" w:rsidRPr="002F5C89" w:rsidRDefault="002E14DD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A847E13" w14:textId="77777777" w:rsidR="002E14DD" w:rsidRPr="002F5C89" w:rsidRDefault="002E14DD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A921479" w14:textId="77777777" w:rsidR="002E14DD" w:rsidRPr="002F5C89" w:rsidRDefault="002E14DD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72DBAAE" w14:textId="77777777" w:rsidR="009C4656" w:rsidRPr="002F5C89" w:rsidRDefault="009C4656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F45B198" w14:textId="77777777" w:rsidR="009C4656" w:rsidRPr="002F5C89" w:rsidRDefault="009C4656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3063335" w14:textId="77777777" w:rsidR="009C4656" w:rsidRPr="002F5C89" w:rsidRDefault="009C4656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514D920" w14:textId="77777777" w:rsidR="009C4656" w:rsidRPr="002F5C89" w:rsidRDefault="009C4656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1380BEE" w14:textId="77777777" w:rsidR="009C4656" w:rsidRPr="002F5C89" w:rsidRDefault="009C4656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A72A701" w14:textId="77777777" w:rsidR="009C4656" w:rsidRPr="002F5C89" w:rsidRDefault="009C4656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27C533E" w14:textId="77777777" w:rsidR="00BE6DC5" w:rsidRPr="002F5C89" w:rsidRDefault="00BE6DC5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DF31611" w14:textId="77777777" w:rsidR="00BE6DC5" w:rsidRPr="002F5C89" w:rsidRDefault="00BE6DC5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438F642" w14:textId="77777777" w:rsidR="00BE6DC5" w:rsidRPr="002F5C89" w:rsidRDefault="00BE6DC5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E2F6C15" w14:textId="77777777" w:rsidR="00BE6DC5" w:rsidRPr="002F5C89" w:rsidRDefault="00BE6DC5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5568F18" w14:textId="77777777" w:rsidR="00BE6DC5" w:rsidRPr="002F5C89" w:rsidRDefault="00BE6DC5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601E521" w14:textId="77777777" w:rsidR="00BE6DC5" w:rsidRPr="002F5C89" w:rsidRDefault="00BE6DC5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2E51E32" w14:textId="77777777" w:rsidR="00BE6DC5" w:rsidRPr="002F5C89" w:rsidRDefault="00BE6DC5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9162917" w14:textId="2D1382EE" w:rsidR="00D8062F" w:rsidRPr="002F5C89" w:rsidRDefault="002F5C89" w:rsidP="00ED7E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</w:t>
            </w:r>
            <w:r w:rsidR="00D8062F" w:rsidRPr="002F5C89">
              <w:rPr>
                <w:rFonts w:ascii="Times New Roman" w:hAnsi="Times New Roman" w:cs="Times New Roman"/>
                <w:bCs/>
                <w:sz w:val="24"/>
                <w:szCs w:val="24"/>
              </w:rPr>
              <w:t>eiklų, skatinančių psichologinį atsparumą, siekiant išvengti perdegimo sindromo, organizavimas</w:t>
            </w:r>
          </w:p>
          <w:p w14:paraId="02330CC9" w14:textId="77777777" w:rsidR="00D8062F" w:rsidRPr="002F5C89" w:rsidRDefault="00D8062F" w:rsidP="00ED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C8873" w14:textId="46CF4851" w:rsidR="00D8062F" w:rsidRPr="002F5C89" w:rsidRDefault="00D8062F" w:rsidP="00ED7E99">
            <w:pPr>
              <w:overflowPunct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894" w14:textId="61A61320" w:rsidR="002E14DD" w:rsidRPr="002F5C89" w:rsidRDefault="002E14DD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lastRenderedPageBreak/>
              <w:t xml:space="preserve">Tęsiamos prevencinės programos </w:t>
            </w:r>
            <w:r w:rsidR="00D54D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„</w:t>
            </w:r>
            <w:r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Taiki mokykla</w:t>
            </w:r>
            <w:r w:rsidR="00D54D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“</w:t>
            </w:r>
            <w:r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veiklos (klasės valandėlės </w:t>
            </w:r>
            <w:r w:rsidR="00D54D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„</w:t>
            </w:r>
            <w:r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Mokinys mokiniui</w:t>
            </w:r>
            <w:r w:rsidR="00D54D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“</w:t>
            </w:r>
            <w:r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, bendros akcijos, lankstinukai)</w:t>
            </w:r>
          </w:p>
          <w:p w14:paraId="3EC1B56B" w14:textId="77777777" w:rsidR="002E14DD" w:rsidRPr="002F5C89" w:rsidRDefault="002E14D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0784F8" w14:textId="2CBC963D" w:rsidR="00325399" w:rsidRPr="002F5C89" w:rsidRDefault="00325399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5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prevencinės priemonės</w:t>
            </w:r>
            <w:r w:rsidR="00612497"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(akcijos, mugės, </w:t>
            </w:r>
            <w:r w:rsidR="00D729D8"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dienos, paskaitos)</w:t>
            </w:r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kuriama saugi ir draugiška aplinka, formuojami sveikos gyvensenos bei socialiniai įgūdžiai</w:t>
            </w:r>
          </w:p>
          <w:p w14:paraId="635FF1B6" w14:textId="77777777" w:rsidR="002E14DD" w:rsidRPr="002F5C89" w:rsidRDefault="002E14DD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8964F1" w14:textId="510055D4" w:rsidR="00BE6DC5" w:rsidRPr="002F5C89" w:rsidRDefault="00BE6DC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Prevencinė programa </w:t>
            </w:r>
            <w:r w:rsidR="00D54D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</w:t>
            </w:r>
            <w:r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Gyvai</w:t>
            </w:r>
            <w:r w:rsidR="00D54D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“</w:t>
            </w:r>
          </w:p>
          <w:p w14:paraId="3DF6F5BF" w14:textId="0E86894B" w:rsidR="002E14DD" w:rsidRPr="002F5C89" w:rsidRDefault="002E14DD" w:rsidP="00ED7E99">
            <w:pPr>
              <w:jc w:val="both"/>
              <w:rPr>
                <w:rStyle w:val="Grietas"/>
                <w:rFonts w:ascii="Times New Roman" w:hAnsi="Times New Roman" w:cs="Times New Roman"/>
                <w:b w:val="0"/>
                <w:strike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2330617" w14:textId="77777777" w:rsidR="007A28E9" w:rsidRPr="002F5C89" w:rsidRDefault="007A28E9" w:rsidP="00ED7E99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  <w:p w14:paraId="1D850C04" w14:textId="18B0297B" w:rsidR="00325399" w:rsidRPr="002F5C89" w:rsidRDefault="00325399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Dauguma (80 </w:t>
            </w:r>
            <w:proofErr w:type="spellStart"/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</w:t>
            </w:r>
            <w:proofErr w:type="spellEnd"/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,) mokinių teigiamai vertina prevencin</w:t>
            </w:r>
            <w:r w:rsidR="00CE46ED"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veiklas (apklausos, tyrimai)</w:t>
            </w:r>
          </w:p>
          <w:p w14:paraId="7C00AA32" w14:textId="48229694" w:rsidR="00BE6DC5" w:rsidRDefault="00BE6DC5" w:rsidP="00ED7E9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F792CA" w14:textId="77777777" w:rsidR="00D54DF8" w:rsidRPr="002F5C89" w:rsidRDefault="00D54DF8" w:rsidP="00ED7E9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C0A398" w14:textId="1F353094" w:rsidR="00BE6DC5" w:rsidRPr="002F5C89" w:rsidRDefault="00BE6DC5" w:rsidP="00ED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9">
              <w:rPr>
                <w:rFonts w:ascii="Times New Roman" w:hAnsi="Times New Roman"/>
                <w:bCs/>
                <w:sz w:val="24"/>
                <w:szCs w:val="24"/>
              </w:rPr>
              <w:t xml:space="preserve">Sveikatą stiprinančių, saugų elgesį skatinančių ir nelaimingų atsitikimų prevencijai skirtų veiklų organizavimas </w:t>
            </w:r>
            <w:r w:rsidR="002F5C89" w:rsidRPr="002F5C89">
              <w:rPr>
                <w:rFonts w:ascii="Times New Roman" w:hAnsi="Times New Roman"/>
                <w:bCs/>
                <w:sz w:val="24"/>
                <w:szCs w:val="24"/>
              </w:rPr>
              <w:t>(kiek veiklų)</w:t>
            </w:r>
          </w:p>
          <w:p w14:paraId="42A92622" w14:textId="77777777" w:rsidR="00BE6DC5" w:rsidRPr="002F5C89" w:rsidRDefault="00BE6DC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1FA0F0" w14:textId="77777777" w:rsidR="00BE6DC5" w:rsidRPr="002F5C89" w:rsidRDefault="00BE6DC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5A2E0D" w14:textId="316DED22" w:rsidR="00CD0687" w:rsidRPr="002F5C89" w:rsidRDefault="00CD0687" w:rsidP="00ED7E99">
            <w:pPr>
              <w:jc w:val="both"/>
              <w:rPr>
                <w:rStyle w:val="Grietas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 proc. mokytojų, 87 proc. mokinių, 70 proc. tėvų teigiamai vertina ugdymo(</w:t>
            </w:r>
            <w:proofErr w:type="spellStart"/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aplinką gimnazijoje</w:t>
            </w:r>
          </w:p>
          <w:p w14:paraId="1BB10DBD" w14:textId="77777777" w:rsidR="00CD0687" w:rsidRPr="002F5C89" w:rsidRDefault="00CD068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CFB64A" w14:textId="77777777" w:rsidR="00CA4CAC" w:rsidRPr="002F5C89" w:rsidRDefault="00CA4CAC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D5ED409" w14:textId="77777777" w:rsidR="00CA4CAC" w:rsidRPr="002F5C89" w:rsidRDefault="00CA4CAC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E998B8" w14:textId="095178ED" w:rsidR="00D8062F" w:rsidRPr="002F5C89" w:rsidRDefault="00D8062F" w:rsidP="00ED7E9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Paskaitos ar mokymai apie perdegim</w:t>
            </w:r>
            <w:r w:rsidR="002F5C89"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 sindromą, </w:t>
            </w:r>
            <w:r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apklausa, </w:t>
            </w:r>
          </w:p>
          <w:p w14:paraId="164F842B" w14:textId="10CEAE69" w:rsidR="00360435" w:rsidRPr="002F5C89" w:rsidRDefault="00D8062F" w:rsidP="0073376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="00360435"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dukacinės-pažintinės-kultūrinės kelionės (2 per metus)</w:t>
            </w:r>
            <w:r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E0B08"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neformalūs </w:t>
            </w:r>
            <w:r w:rsidRPr="002F5C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užsiėmimai keramikos studijoje, sporto salėje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2A9" w14:textId="637C255C" w:rsidR="00125170" w:rsidRPr="002F5C89" w:rsidRDefault="00BA0A1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Socialinis pedagogas, psichologas</w:t>
            </w:r>
          </w:p>
          <w:p w14:paraId="7263FA48" w14:textId="77777777" w:rsidR="00BC13D9" w:rsidRPr="002F5C89" w:rsidRDefault="00BC13D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13CD9" w14:textId="77777777" w:rsidR="00BC13D9" w:rsidRPr="002F5C89" w:rsidRDefault="00BC13D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321684" w14:textId="50CE79D8" w:rsidR="00BC13D9" w:rsidRPr="002F5C89" w:rsidRDefault="00BA0A1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Socialinis pedagogas, psichologas</w:t>
            </w:r>
            <w:r w:rsidR="003C20B5"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mokytojai, mokiniai</w:t>
            </w:r>
          </w:p>
          <w:p w14:paraId="12EA44FE" w14:textId="77777777" w:rsidR="00BC13D9" w:rsidRPr="002F5C89" w:rsidRDefault="00BC13D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BFFA2E" w14:textId="77777777" w:rsidR="00D54DF8" w:rsidRDefault="00D54DF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Socialinis </w:t>
            </w:r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pedagogas </w:t>
            </w:r>
          </w:p>
          <w:p w14:paraId="35A64A58" w14:textId="77777777" w:rsidR="00D54DF8" w:rsidRDefault="00D54DF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416557" w14:textId="25D35C43" w:rsidR="002F5C89" w:rsidRPr="002F5C89" w:rsidRDefault="00D54DF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Socialinis pedagogas </w:t>
            </w:r>
          </w:p>
          <w:p w14:paraId="3A4C0F36" w14:textId="77777777" w:rsidR="00CD0687" w:rsidRPr="002F5C89" w:rsidRDefault="00CD068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9B8B94" w14:textId="258F830D" w:rsidR="00CD0687" w:rsidRDefault="00CD068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A35BC6" w14:textId="77777777" w:rsidR="00D54DF8" w:rsidRPr="002F5C89" w:rsidRDefault="00D54DF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BFB74F" w14:textId="5314282D" w:rsidR="00CD0687" w:rsidRPr="002F5C89" w:rsidRDefault="00BE6DC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Visuomenės sveikatos specialistas</w:t>
            </w:r>
          </w:p>
          <w:p w14:paraId="717A083E" w14:textId="77777777" w:rsidR="00CD0687" w:rsidRPr="002F5C89" w:rsidRDefault="00CD068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0F4EF0" w14:textId="77777777" w:rsidR="00CD0687" w:rsidRPr="002F5C89" w:rsidRDefault="00CD068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FDDF26" w14:textId="73CC5266" w:rsidR="00CD0687" w:rsidRPr="002F5C89" w:rsidRDefault="00CD0687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87D024" w14:textId="1FD340CB" w:rsidR="00CD0687" w:rsidRPr="002F5C89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Klasės auklėtojai, </w:t>
            </w:r>
            <w:r w:rsidR="00D5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D54DF8"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ocialinis pedagogas</w:t>
            </w:r>
            <w:r w:rsidR="008C04D3"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psicholog</w:t>
            </w:r>
            <w:r w:rsidR="00D5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</w:p>
          <w:p w14:paraId="6BCAD8FB" w14:textId="77777777" w:rsidR="002F5C89" w:rsidRP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2D2BBD" w14:textId="77777777" w:rsidR="002F5C89" w:rsidRP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A8A4AC" w14:textId="56858317" w:rsidR="002F5C89" w:rsidRP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Gimnazijos bendruomenė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F15" w14:textId="77777777" w:rsidR="00125170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Visus metus</w:t>
            </w:r>
          </w:p>
          <w:p w14:paraId="1A51498E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155181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A01765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E713B2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96FFD0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BC7BDD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D7BCE1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5A3711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2AA43E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4F436E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CC5B2C" w14:textId="21D4AC69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Visus metus</w:t>
            </w:r>
          </w:p>
          <w:p w14:paraId="47EC87E5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4DDC5E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B2CA57" w14:textId="740B6D3C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Birželis</w:t>
            </w:r>
          </w:p>
          <w:p w14:paraId="6CEB6F8E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1E4770" w14:textId="73586EB7" w:rsidR="003C20B5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9C6648" w14:textId="77777777" w:rsidR="00733765" w:rsidRDefault="0073376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01F765" w14:textId="79A6C872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64B7ED" w14:textId="741377FE" w:rsidR="002F5C89" w:rsidRPr="00B14BA3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Visus metus</w:t>
            </w:r>
          </w:p>
          <w:p w14:paraId="72DB01AD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E2C63B" w14:textId="77777777" w:rsidR="003C20B5" w:rsidRPr="00B14BA3" w:rsidRDefault="003C20B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BA3AAF" w14:textId="77777777" w:rsidR="008C04D3" w:rsidRPr="00B14BA3" w:rsidRDefault="008C04D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98996E" w14:textId="77777777" w:rsidR="008C04D3" w:rsidRPr="00B14BA3" w:rsidRDefault="008C04D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24D694" w14:textId="77777777" w:rsidR="008C04D3" w:rsidRPr="00B14BA3" w:rsidRDefault="008C04D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9D5A9B" w14:textId="77777777" w:rsidR="008C04D3" w:rsidRDefault="008C04D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 poreikį</w:t>
            </w:r>
          </w:p>
          <w:p w14:paraId="2F7BFCBB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A5B773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3CD306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710844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F009C0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5782AE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6F9F81" w14:textId="1980A4BE" w:rsidR="002F5C89" w:rsidRPr="00B14BA3" w:rsidRDefault="00300CD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2F5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isus metus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4C1E" w14:textId="58A5F71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1BD" w:rsidRPr="004E01BD" w14:paraId="50E03794" w14:textId="77777777" w:rsidTr="00CA513F">
        <w:tc>
          <w:tcPr>
            <w:tcW w:w="14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C0D9" w14:textId="779D66E5" w:rsidR="00125170" w:rsidRPr="004E01BD" w:rsidRDefault="00125170" w:rsidP="00ED7E99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  <w:r w:rsidRPr="004E01BD">
              <w:rPr>
                <w:b/>
                <w:color w:val="000000" w:themeColor="text1"/>
              </w:rPr>
              <w:lastRenderedPageBreak/>
              <w:t xml:space="preserve">2.2. </w:t>
            </w:r>
            <w:r w:rsidR="00391A84" w:rsidRPr="004E01BD">
              <w:rPr>
                <w:b/>
                <w:color w:val="000000" w:themeColor="text1"/>
              </w:rPr>
              <w:t xml:space="preserve">UŽDAVINYS. </w:t>
            </w:r>
            <w:r w:rsidR="00391A84" w:rsidRPr="004E01BD">
              <w:rPr>
                <w:b/>
                <w:bCs/>
                <w:color w:val="000000" w:themeColor="text1"/>
              </w:rPr>
              <w:t xml:space="preserve">ATNAUJINTI MOKYMOSI BAZĘ, PRITAIKYTI EDUKACINES APLINKAS KOKYBIŠKAM IR ŠIUOLAIKIŠKAM UGDYMUI.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FD67" w14:textId="77777777" w:rsidR="00125170" w:rsidRPr="004E01BD" w:rsidRDefault="00125170" w:rsidP="00ED7E99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E01BD" w:rsidRPr="004E01BD" w14:paraId="0C87C45A" w14:textId="77777777" w:rsidTr="00CB29DC"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01EE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01.01.03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E725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Ugdymo proceso ir aplinkos užtikrinimas Vievio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gimnazijoje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9791" w14:textId="7697738D" w:rsidR="0007648E" w:rsidRPr="00B14BA3" w:rsidRDefault="0007648E" w:rsidP="00ED7E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Įvairiapusiškas esamų erdvių modernizavimas</w:t>
            </w:r>
            <w:r w:rsidR="00561C7C"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ir I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ištekliais paremtas ugdymas</w:t>
            </w:r>
          </w:p>
          <w:p w14:paraId="68774E8E" w14:textId="5DED2681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CE3C" w14:textId="405D4660" w:rsidR="006778C1" w:rsidRPr="00B14BA3" w:rsidRDefault="006778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>Gimnazijos aplinkos pritaikymas įvairių poreikių bendruomenės nariams</w:t>
            </w:r>
          </w:p>
          <w:p w14:paraId="5561AA6A" w14:textId="62847A07" w:rsidR="001368D5" w:rsidRPr="00B14BA3" w:rsidRDefault="001368D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F4A3DB5" w14:textId="02F4028E" w:rsidR="001368D5" w:rsidRPr="00B14BA3" w:rsidRDefault="001368D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612BDCA" w14:textId="60BC70CC" w:rsidR="001368D5" w:rsidRPr="00B14BA3" w:rsidRDefault="001368D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84032F4" w14:textId="553FADDC" w:rsidR="001368D5" w:rsidRPr="00B14BA3" w:rsidRDefault="001368D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6FDC3B7" w14:textId="27380643" w:rsidR="001368D5" w:rsidRPr="00B14BA3" w:rsidRDefault="001368D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B550272" w14:textId="3EC8EF3E" w:rsidR="001368D5" w:rsidRPr="00B14BA3" w:rsidRDefault="001368D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D8EE202" w14:textId="3AED1361" w:rsidR="001368D5" w:rsidRPr="00B14BA3" w:rsidRDefault="001368D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40D4150" w14:textId="7CDAF6DB" w:rsidR="001368D5" w:rsidRPr="00B14BA3" w:rsidRDefault="001368D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73D3C0C" w14:textId="7BAA69EE" w:rsidR="001368D5" w:rsidRPr="00B14BA3" w:rsidRDefault="001368D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3AECB8B" w14:textId="0ECD0BDD" w:rsidR="001368D5" w:rsidRPr="00B14BA3" w:rsidRDefault="001368D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294383C" w14:textId="7556E069" w:rsidR="001368D5" w:rsidRPr="00B14BA3" w:rsidRDefault="001368D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0EC10A9" w14:textId="77777777" w:rsidR="001368D5" w:rsidRPr="00B14BA3" w:rsidRDefault="001368D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A82345" w14:textId="77777777" w:rsidR="006778C1" w:rsidRPr="00B14BA3" w:rsidRDefault="006778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6625AE" w14:textId="77777777" w:rsidR="006778C1" w:rsidRPr="00B14BA3" w:rsidRDefault="006778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F8489F" w14:textId="77777777" w:rsidR="006778C1" w:rsidRPr="00B14BA3" w:rsidRDefault="006778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D4C636" w14:textId="77777777" w:rsidR="006778C1" w:rsidRPr="00B14BA3" w:rsidRDefault="006778C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436DAA" w14:textId="77777777" w:rsidR="000D2820" w:rsidRPr="00B14BA3" w:rsidRDefault="000D282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9206B3" w14:textId="77777777" w:rsidR="00941C22" w:rsidRDefault="00941C22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031938" w14:textId="399DBD4A" w:rsidR="003C1F6F" w:rsidRPr="00B14BA3" w:rsidRDefault="003C1F6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Vadovėlių ir mokymo priemonių </w:t>
            </w:r>
            <w:r w:rsidR="00561C7C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atnaujinimas bei pritaikymas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368F" w14:textId="75EE256C" w:rsidR="000B7BD0" w:rsidRPr="002F5C89" w:rsidRDefault="000B7BD0" w:rsidP="00ED7E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C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Bendrystės ir </w:t>
            </w:r>
            <w:proofErr w:type="spellStart"/>
            <w:r w:rsidRPr="002F5C89">
              <w:rPr>
                <w:rFonts w:ascii="Times New Roman" w:hAnsi="Times New Roman" w:cs="Times New Roman"/>
                <w:bCs/>
                <w:sz w:val="24"/>
                <w:szCs w:val="24"/>
              </w:rPr>
              <w:t>bendrakūros</w:t>
            </w:r>
            <w:proofErr w:type="spellEnd"/>
            <w:r w:rsidRPr="002F5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erdvės (Aktų salės) įengimas ir įrangos įsigijimas</w:t>
            </w:r>
          </w:p>
          <w:p w14:paraId="02566956" w14:textId="77777777" w:rsidR="000B7BD0" w:rsidRPr="002F5C89" w:rsidRDefault="000B7BD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4F9329" w14:textId="3A8F0EC8" w:rsidR="00E57C9E" w:rsidRPr="002F5C89" w:rsidRDefault="00E57C9E" w:rsidP="00ED7E9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F5C8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Sensorinio (</w:t>
            </w:r>
            <w:proofErr w:type="spellStart"/>
            <w:r w:rsidRPr="002F5C8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simuliacinio</w:t>
            </w:r>
            <w:proofErr w:type="spellEnd"/>
            <w:r w:rsidRPr="002F5C8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) kambario </w:t>
            </w:r>
            <w:r w:rsidRPr="002F5C8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įrengimas, įrangos ir baldų įsigijimas</w:t>
            </w:r>
          </w:p>
          <w:p w14:paraId="7092255A" w14:textId="16117F5B" w:rsidR="00CF1DC6" w:rsidRPr="002F5C89" w:rsidRDefault="00CF1DC6" w:rsidP="00ED7E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C5F6F14" w14:textId="406AD135" w:rsidR="00E57C9E" w:rsidRDefault="00E57C9E" w:rsidP="00ED7E9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F5C8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Laboratorijos įrangos ir priemonių įsigijimas </w:t>
            </w:r>
          </w:p>
          <w:p w14:paraId="5CE8B59E" w14:textId="2748130A" w:rsidR="002F5C89" w:rsidRDefault="002F5C89" w:rsidP="00ED7E9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30F34C0" w14:textId="23BAAAFF" w:rsidR="002F5C89" w:rsidRDefault="002F5C89" w:rsidP="00ED7E9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Visų dalykų kabinetų aprūpinimas spausdintuvais</w:t>
            </w:r>
          </w:p>
          <w:p w14:paraId="4B3ECA4F" w14:textId="77777777" w:rsidR="002F5C89" w:rsidRPr="002F5C89" w:rsidRDefault="002F5C89" w:rsidP="00ED7E9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435109C" w14:textId="1680FA15" w:rsidR="00E57C9E" w:rsidRPr="002F5C89" w:rsidRDefault="002F5C89" w:rsidP="00ED7E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F5C8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Tęsiama kondicionierių įsigijimo programa</w:t>
            </w:r>
          </w:p>
          <w:p w14:paraId="2833BB4B" w14:textId="77777777" w:rsidR="002F5C89" w:rsidRDefault="002F5C89" w:rsidP="00ED7E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37D56CA" w14:textId="79463842" w:rsidR="00CF1DC6" w:rsidRPr="002F5C89" w:rsidRDefault="00CF1DC6" w:rsidP="00ED7E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F5C8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Pagalbos mokiniui specialistų kabinetai aprūpinti 2–3 naujomis priemonėmis (edukaciniai žaidimai, nusiraminimo priemonės)</w:t>
            </w:r>
          </w:p>
          <w:p w14:paraId="2E9CF063" w14:textId="77777777" w:rsidR="00941C22" w:rsidRDefault="00941C22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1D2808C" w14:textId="523EF8A4" w:rsidR="00125170" w:rsidRPr="00B14BA3" w:rsidRDefault="00941C22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</w:t>
            </w:r>
            <w:r w:rsidR="006A5D01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okiniai ir mokytojai naudojasi skaitmeninėmis mokymo aplinkomis (EDUKA, EPAMOKOS  </w:t>
            </w:r>
            <w:r w:rsidR="006A5D01"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ir kitomis);  I</w:t>
            </w:r>
            <w:r w:rsidR="00D54D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6A5D01"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IV </w:t>
            </w:r>
            <w:r w:rsidR="00D54D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g. </w:t>
            </w:r>
            <w:r w:rsidR="006A5D01"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klasėse (EGZAMINATORIUS, EPAMOKOS, MOZAYK)</w:t>
            </w:r>
          </w:p>
          <w:p w14:paraId="37DD4C7B" w14:textId="77777777" w:rsidR="000D2820" w:rsidRPr="00B14BA3" w:rsidRDefault="000D282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B76CDD" w14:textId="6D7DA01A" w:rsidR="00561C7C" w:rsidRPr="00941C22" w:rsidRDefault="00797900" w:rsidP="00D54D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C22">
              <w:rPr>
                <w:rFonts w:ascii="Times New Roman" w:hAnsi="Times New Roman" w:cs="Times New Roman"/>
                <w:bCs/>
                <w:sz w:val="24"/>
                <w:szCs w:val="24"/>
              </w:rPr>
              <w:t>Aptartas naujų vadovėlių poreikis ir įsigyti vadovėliai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DD8" w14:textId="1174850C" w:rsidR="00125170" w:rsidRPr="00B14BA3" w:rsidRDefault="001D44C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Direktorius</w:t>
            </w:r>
            <w:r w:rsidR="00D5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C833F86" w14:textId="1DF99828" w:rsidR="001D44CD" w:rsidRPr="00B14BA3" w:rsidRDefault="00D54DF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ū</w:t>
            </w:r>
            <w:r w:rsidR="001D44CD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kio dalies vedėjas </w:t>
            </w:r>
          </w:p>
          <w:p w14:paraId="650E7510" w14:textId="77777777" w:rsidR="001D44CD" w:rsidRPr="00B14BA3" w:rsidRDefault="001D44C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6E30B7" w14:textId="77777777" w:rsidR="001D44CD" w:rsidRPr="00B14BA3" w:rsidRDefault="001D44C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52D2B2" w14:textId="77777777" w:rsidR="001D44CD" w:rsidRPr="00B14BA3" w:rsidRDefault="001D44C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79E3E2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248F21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E20860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2D1BB8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1B2ADE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6BC8A7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44073A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70B183" w14:textId="57D481E5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8816A5" w14:textId="3359C680" w:rsidR="00941C22" w:rsidRDefault="00941C2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Ūkio dalies vedėjas</w:t>
            </w:r>
          </w:p>
          <w:p w14:paraId="2A955D4E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B1BD70" w14:textId="50C5C319" w:rsidR="001D44CD" w:rsidRPr="00B14BA3" w:rsidRDefault="001D44C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Pagalbos specialistai</w:t>
            </w:r>
          </w:p>
          <w:p w14:paraId="137E904A" w14:textId="77777777" w:rsidR="001D44CD" w:rsidRPr="00B14BA3" w:rsidRDefault="001D44C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52B71C" w14:textId="77777777" w:rsidR="001D44CD" w:rsidRPr="00B14BA3" w:rsidRDefault="001D44C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80E1DF" w14:textId="77777777" w:rsidR="001D44CD" w:rsidRPr="00B14BA3" w:rsidRDefault="001D44C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A0CDFB" w14:textId="33CC1A38" w:rsidR="001D44CD" w:rsidRPr="00B14BA3" w:rsidRDefault="001D44C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Metodinių grupių pirmininkai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694" w14:textId="6CD38510" w:rsidR="000B7BD0" w:rsidRPr="002F5C89" w:rsidRDefault="001E7D6F" w:rsidP="00ED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 xml:space="preserve">II–III </w:t>
            </w:r>
          </w:p>
          <w:p w14:paraId="6B6C12CB" w14:textId="1AA03326" w:rsidR="00D54B5F" w:rsidRPr="002F5C89" w:rsidRDefault="00D54B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10E78F" w14:textId="77777777" w:rsidR="002F5C89" w:rsidRDefault="002F5C89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739AA9" w14:textId="77777777" w:rsidR="001E7D6F" w:rsidRDefault="001E7D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73DA0AB" w14:textId="58D95D14" w:rsidR="00D54B5F" w:rsidRPr="002F5C89" w:rsidRDefault="001E7D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II–IV </w:t>
            </w:r>
          </w:p>
          <w:p w14:paraId="2534D634" w14:textId="77777777" w:rsidR="00C114DC" w:rsidRPr="002F5C89" w:rsidRDefault="00C114D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D1836B" w14:textId="77777777" w:rsidR="00C114DC" w:rsidRPr="002F5C89" w:rsidRDefault="00C114DC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267A53" w14:textId="77777777" w:rsidR="001E7D6F" w:rsidRDefault="001E7D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656BCD6" w14:textId="585B2850" w:rsidR="00E57C9E" w:rsidRPr="002F5C89" w:rsidRDefault="001E7D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II–IV </w:t>
            </w:r>
          </w:p>
          <w:p w14:paraId="78975FBD" w14:textId="77777777" w:rsidR="00E57C9E" w:rsidRPr="002F5C89" w:rsidRDefault="00E57C9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B7A3FB" w14:textId="786F2FA0" w:rsidR="002F5C89" w:rsidRPr="002F5C89" w:rsidRDefault="001E7D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II–IV </w:t>
            </w:r>
          </w:p>
          <w:p w14:paraId="6E776B28" w14:textId="77777777" w:rsidR="00E57C9E" w:rsidRPr="002F5C89" w:rsidRDefault="00E57C9E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DBABFC" w14:textId="173BE29C" w:rsidR="00C114DC" w:rsidRPr="002F5C89" w:rsidRDefault="001E7D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 </w:t>
            </w:r>
          </w:p>
          <w:p w14:paraId="7242636F" w14:textId="77777777" w:rsidR="000D2820" w:rsidRPr="002F5C89" w:rsidRDefault="000D282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400529" w14:textId="53C81524" w:rsidR="000D2820" w:rsidRPr="00B14BA3" w:rsidRDefault="000D282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Visus metus</w:t>
            </w:r>
          </w:p>
          <w:p w14:paraId="67DF36BA" w14:textId="77777777" w:rsidR="00347636" w:rsidRPr="00B14BA3" w:rsidRDefault="0034763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550E33" w14:textId="77777777" w:rsidR="00347636" w:rsidRPr="00B14BA3" w:rsidRDefault="0034763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5085B1" w14:textId="77777777" w:rsidR="00347636" w:rsidRPr="00B14BA3" w:rsidRDefault="0034763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A42FC6" w14:textId="77777777" w:rsidR="00347636" w:rsidRPr="00B14BA3" w:rsidRDefault="0034763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A47154" w14:textId="77777777" w:rsidR="001E7D6F" w:rsidRDefault="001E7D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0A05FE" w14:textId="77777777" w:rsidR="001E7D6F" w:rsidRDefault="001E7D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84C8C8" w14:textId="77777777" w:rsidR="001E7D6F" w:rsidRDefault="001E7D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073E88" w14:textId="77479DFC" w:rsidR="00347636" w:rsidRPr="00B14BA3" w:rsidRDefault="0034763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Kovas-balandis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E3A4" w14:textId="6DEAFA8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1BD" w:rsidRPr="004E01BD" w14:paraId="2ADDD419" w14:textId="77777777" w:rsidTr="00CA513F">
        <w:tc>
          <w:tcPr>
            <w:tcW w:w="14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2E9" w14:textId="34B44DD8" w:rsidR="00125170" w:rsidRPr="004E01BD" w:rsidRDefault="00125170" w:rsidP="00ED7E99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E01BD">
              <w:rPr>
                <w:b/>
                <w:color w:val="000000" w:themeColor="text1"/>
                <w:kern w:val="3"/>
              </w:rPr>
              <w:lastRenderedPageBreak/>
              <w:t>3.TIKSLAS</w:t>
            </w:r>
            <w:r w:rsidR="003A2905" w:rsidRPr="004E01BD">
              <w:rPr>
                <w:b/>
                <w:color w:val="000000" w:themeColor="text1"/>
                <w:kern w:val="3"/>
                <w:sz w:val="28"/>
                <w:szCs w:val="28"/>
              </w:rPr>
              <w:t xml:space="preserve">. </w:t>
            </w:r>
            <w:r w:rsidR="003A2905" w:rsidRPr="004E01BD">
              <w:rPr>
                <w:b/>
                <w:color w:val="000000" w:themeColor="text1"/>
                <w:sz w:val="28"/>
                <w:szCs w:val="28"/>
              </w:rPr>
              <w:t xml:space="preserve">IŠSAUGOTI,  PUOSELĖTI GIMNAZIJOS TRADICIJAS IR STIPRINTI SAVIVALDĄ. </w:t>
            </w:r>
          </w:p>
          <w:p w14:paraId="23AB241C" w14:textId="444C1B49" w:rsidR="00125170" w:rsidRPr="004E01BD" w:rsidRDefault="00125170" w:rsidP="00ED7E99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 w:rsidRPr="004E01BD">
              <w:rPr>
                <w:b/>
                <w:color w:val="000000" w:themeColor="text1"/>
                <w:kern w:val="3"/>
              </w:rPr>
              <w:t>3.1 UŽDAVINYS</w:t>
            </w:r>
            <w:r w:rsidR="00382044" w:rsidRPr="004E01BD">
              <w:rPr>
                <w:b/>
                <w:color w:val="000000" w:themeColor="text1"/>
                <w:kern w:val="3"/>
              </w:rPr>
              <w:t xml:space="preserve">. </w:t>
            </w:r>
            <w:r w:rsidR="00382044" w:rsidRPr="004E01BD">
              <w:rPr>
                <w:b/>
                <w:bCs/>
                <w:color w:val="000000" w:themeColor="text1"/>
              </w:rPr>
              <w:t>PLĖTOTI GIMNAZIJOS TRADICIJAS</w:t>
            </w:r>
            <w:r w:rsidR="00382044" w:rsidRPr="004E01BD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496" w14:textId="77777777" w:rsidR="00125170" w:rsidRPr="004E01BD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1BD" w:rsidRPr="004E01BD" w14:paraId="724CA7F3" w14:textId="77777777" w:rsidTr="00CB29DC"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8240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01.01.03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8971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Ugdymo proceso ir aplinkos užtikrinimas Vievio gimnazijoje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487" w14:textId="4AE835BB" w:rsidR="00125170" w:rsidRPr="00B14BA3" w:rsidRDefault="00770F3B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Tradicijų išsaugojimas ir puoselėjimas</w:t>
            </w:r>
          </w:p>
          <w:p w14:paraId="74F24BF3" w14:textId="77777777" w:rsidR="0012736F" w:rsidRPr="00B14BA3" w:rsidRDefault="0012736F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65174B5" w14:textId="77777777" w:rsidR="0012736F" w:rsidRPr="00B14BA3" w:rsidRDefault="0012736F" w:rsidP="00ED7E99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DB65B1" w14:textId="249FBB9C" w:rsidR="003524D7" w:rsidRPr="00B14BA3" w:rsidRDefault="003524D7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E0BD19" w14:textId="05411048" w:rsidR="00D1332B" w:rsidRPr="00B14BA3" w:rsidRDefault="00D1332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3A78" w14:textId="4962250B" w:rsidR="003524D7" w:rsidRPr="00B14BA3" w:rsidRDefault="003524D7" w:rsidP="00ED7E99"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Veiklos, skatinančios gimnazijos bendruomenę veikti kartu</w:t>
            </w:r>
          </w:p>
          <w:p w14:paraId="4C7D3F69" w14:textId="77777777" w:rsidR="00125170" w:rsidRPr="00B14BA3" w:rsidRDefault="00125170" w:rsidP="00ED7E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BC5539D" w14:textId="77777777" w:rsidR="003524D7" w:rsidRPr="00B14BA3" w:rsidRDefault="003524D7" w:rsidP="00ED7E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53C80AB" w14:textId="77777777" w:rsidR="003524D7" w:rsidRPr="00B14BA3" w:rsidRDefault="003524D7" w:rsidP="00ED7E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7C2C5C7" w14:textId="77777777" w:rsidR="003524D7" w:rsidRPr="00B14BA3" w:rsidRDefault="003524D7" w:rsidP="00ED7E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C9D9CD9" w14:textId="77777777" w:rsidR="003524D7" w:rsidRPr="00B14BA3" w:rsidRDefault="003524D7" w:rsidP="00ED7E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5212DEE" w14:textId="77777777" w:rsidR="003524D7" w:rsidRPr="00B14BA3" w:rsidRDefault="003524D7" w:rsidP="00ED7E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F6369B3" w14:textId="77777777" w:rsidR="003524D7" w:rsidRPr="00B14BA3" w:rsidRDefault="003524D7" w:rsidP="00ED7E9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50F5C2" w14:textId="77777777" w:rsidR="003524D7" w:rsidRPr="00B14BA3" w:rsidRDefault="003524D7" w:rsidP="00ED7E9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92095DB" w14:textId="77777777" w:rsidR="003524D7" w:rsidRPr="00B14BA3" w:rsidRDefault="003524D7" w:rsidP="00ED7E9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A6EB67" w14:textId="7054CEED" w:rsidR="003524D7" w:rsidRPr="00B14BA3" w:rsidRDefault="003524D7" w:rsidP="00ED7E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Gimna</w:t>
            </w:r>
            <w:r w:rsidR="00300C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zijos veiklų ir pasiekimų viešinimas</w:t>
            </w:r>
          </w:p>
          <w:p w14:paraId="70A732BA" w14:textId="55EB9459" w:rsidR="00484F51" w:rsidRPr="00B14BA3" w:rsidRDefault="00484F51" w:rsidP="00ED7E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CDF0" w14:textId="04DCDBC3" w:rsidR="006A5D01" w:rsidRPr="00B14BA3" w:rsidRDefault="006A5D01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Rugsėjo 1-sios, Šimtadienio, Valstybi</w:t>
            </w:r>
            <w:r w:rsidR="003524D7"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nėse</w:t>
            </w: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šven</w:t>
            </w:r>
            <w:r w:rsidR="003524D7"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tėse,</w:t>
            </w: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Išleistuv</w:t>
            </w:r>
            <w:r w:rsidR="003524D7"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ėse</w:t>
            </w: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24D7"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aktyviai dalyvauja </w:t>
            </w: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gimnazijos bendruomenė </w:t>
            </w:r>
          </w:p>
          <w:p w14:paraId="79AC2242" w14:textId="77777777" w:rsidR="003524D7" w:rsidRPr="00B14BA3" w:rsidRDefault="003524D7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F14EBF" w14:textId="3F86A95E" w:rsidR="006A5D01" w:rsidRPr="00B14BA3" w:rsidRDefault="006A5D01" w:rsidP="00ED7E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Neformaliojo švietimo būrelius</w:t>
            </w:r>
            <w:r w:rsidR="003524D7"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24D7"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(menų, technologijų)</w:t>
            </w: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lankantys mokiniai aktyviai dalyvauja  gimnazijos ir Vievio miesto renginiuose, šventėse, pasirodymuose</w:t>
            </w:r>
            <w:r w:rsidR="007979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(2</w:t>
            </w:r>
            <w:r w:rsidR="00FF1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7979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renginiai)</w:t>
            </w:r>
          </w:p>
          <w:p w14:paraId="53B0FA21" w14:textId="5DD85990" w:rsidR="003524D7" w:rsidRPr="00B14BA3" w:rsidRDefault="003524D7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FF0D5F5" w14:textId="174F8843" w:rsidR="00484F51" w:rsidRPr="00B14BA3" w:rsidRDefault="00484F51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Bent</w:t>
            </w: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vienas visos gimnazijos bendruomenės renginys</w:t>
            </w:r>
          </w:p>
          <w:p w14:paraId="612B3F97" w14:textId="77777777" w:rsidR="00484F51" w:rsidRPr="00B14BA3" w:rsidRDefault="00484F51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566D812" w14:textId="54018229" w:rsidR="006A5D01" w:rsidRPr="00B14BA3" w:rsidRDefault="006A5D01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Gimnazijos bibliotekos ir  mokytojų bei  mokinių 3</w:t>
            </w:r>
            <w:r w:rsidR="00FF1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bendros veiklos</w:t>
            </w:r>
          </w:p>
          <w:p w14:paraId="5100712A" w14:textId="77777777" w:rsidR="00484F51" w:rsidRPr="00B14BA3" w:rsidRDefault="00484F51" w:rsidP="00ED7E99">
            <w:pPr>
              <w:pStyle w:val="Default"/>
              <w:jc w:val="both"/>
              <w:rPr>
                <w:color w:val="000000" w:themeColor="text1"/>
              </w:rPr>
            </w:pPr>
          </w:p>
          <w:p w14:paraId="757BE67B" w14:textId="36E5D55E" w:rsidR="006A5D01" w:rsidRPr="00B14BA3" w:rsidRDefault="006A5D01" w:rsidP="00ED7E99">
            <w:pPr>
              <w:pStyle w:val="Default"/>
              <w:jc w:val="both"/>
              <w:rPr>
                <w:color w:val="000000" w:themeColor="text1"/>
              </w:rPr>
            </w:pPr>
            <w:r w:rsidRPr="00B14BA3">
              <w:rPr>
                <w:color w:val="000000" w:themeColor="text1"/>
              </w:rPr>
              <w:t xml:space="preserve">Organizuoti renginiai </w:t>
            </w:r>
            <w:r w:rsidR="00FF1B16">
              <w:rPr>
                <w:color w:val="000000" w:themeColor="text1"/>
              </w:rPr>
              <w:t>„</w:t>
            </w:r>
            <w:r w:rsidRPr="00B14BA3">
              <w:rPr>
                <w:color w:val="000000" w:themeColor="text1"/>
              </w:rPr>
              <w:t>Metų mokinys</w:t>
            </w:r>
            <w:r w:rsidR="00FF1B16">
              <w:rPr>
                <w:color w:val="000000" w:themeColor="text1"/>
              </w:rPr>
              <w:t>“</w:t>
            </w:r>
            <w:r w:rsidRPr="00B14BA3">
              <w:rPr>
                <w:color w:val="000000" w:themeColor="text1"/>
              </w:rPr>
              <w:t xml:space="preserve">, </w:t>
            </w:r>
            <w:r w:rsidR="00FF1B16">
              <w:rPr>
                <w:color w:val="000000" w:themeColor="text1"/>
              </w:rPr>
              <w:t>„</w:t>
            </w:r>
            <w:r w:rsidRPr="00B14BA3">
              <w:rPr>
                <w:color w:val="000000" w:themeColor="text1"/>
              </w:rPr>
              <w:t>Žvaigždučių šventė</w:t>
            </w:r>
            <w:r w:rsidR="00FF1B16">
              <w:rPr>
                <w:color w:val="000000" w:themeColor="text1"/>
              </w:rPr>
              <w:t>“</w:t>
            </w:r>
            <w:r w:rsidRPr="00B14BA3">
              <w:rPr>
                <w:color w:val="000000" w:themeColor="text1"/>
              </w:rPr>
              <w:t>; padėkos, sveikinimai gimnazijos tinklapyje, dovanos, ekskursijos</w:t>
            </w:r>
          </w:p>
          <w:p w14:paraId="3DD1C103" w14:textId="77777777" w:rsidR="00484F51" w:rsidRPr="00B14BA3" w:rsidRDefault="00484F51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D45E283" w14:textId="4467E72A" w:rsidR="006A5D01" w:rsidRPr="00B14BA3" w:rsidRDefault="006A5D01" w:rsidP="00ED7E99">
            <w:pPr>
              <w:jc w:val="both"/>
              <w:rPr>
                <w:rFonts w:ascii="Times New Roman" w:hAnsi="Times New Roman" w:cs="Times New Roman"/>
                <w:bCs/>
                <w:strike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 proc. gimnazijos bendruomenė teigiamai vertin</w:t>
            </w:r>
            <w:r w:rsidR="00484F51"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gimnazijos tradicijų tąsą ir kaitą </w:t>
            </w:r>
          </w:p>
          <w:p w14:paraId="4A14504D" w14:textId="77777777" w:rsidR="00484F51" w:rsidRPr="00B14BA3" w:rsidRDefault="00484F51" w:rsidP="00ED7E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51FADC" w14:textId="4D0ED49B" w:rsidR="00125170" w:rsidRPr="00B14BA3" w:rsidRDefault="006A5D01" w:rsidP="00FF1B1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Gimnazijos veikla viešinama gimnazijos tinklapyje, spaudoje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717" w14:textId="7427B794" w:rsidR="00125170" w:rsidRPr="00B14BA3" w:rsidRDefault="00B0723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Administracija</w:t>
            </w:r>
            <w:r w:rsidR="006957DB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4D31FC6" w14:textId="218D86BD" w:rsidR="00B07230" w:rsidRPr="00B14BA3" w:rsidRDefault="006957D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B07230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okytojai</w:t>
            </w:r>
          </w:p>
          <w:p w14:paraId="209C5D01" w14:textId="24F36BF5" w:rsidR="00A76754" w:rsidRPr="00B14BA3" w:rsidRDefault="00A7675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8150D3" w14:textId="610678AE" w:rsidR="00A76754" w:rsidRPr="00B14BA3" w:rsidRDefault="00A7675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5096BB" w14:textId="3EB376E0" w:rsidR="00A76754" w:rsidRPr="00B14BA3" w:rsidRDefault="00A7675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E43B48" w14:textId="4DA8AE46" w:rsidR="00A76754" w:rsidRPr="00B14BA3" w:rsidRDefault="00D54B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Mokytojai,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mokiniai</w:t>
            </w:r>
          </w:p>
          <w:p w14:paraId="13FFB466" w14:textId="53B85BF5" w:rsidR="00A76754" w:rsidRPr="00B14BA3" w:rsidRDefault="00A7675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ACBAF7" w14:textId="178D8454" w:rsidR="00A76754" w:rsidRPr="00B14BA3" w:rsidRDefault="00A7675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1A41E4" w14:textId="295E8439" w:rsidR="00A76754" w:rsidRPr="00B14BA3" w:rsidRDefault="00A7675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03419F" w14:textId="59F92C1B" w:rsidR="00A76754" w:rsidRPr="00B14BA3" w:rsidRDefault="00A7675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1DDC41" w14:textId="5F977849" w:rsidR="00A76754" w:rsidRPr="00B14BA3" w:rsidRDefault="00A7675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D25E1B" w14:textId="0F436F65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Administracija, mokytojai, mokiniai</w:t>
            </w:r>
          </w:p>
          <w:p w14:paraId="7A866A53" w14:textId="4471C36F" w:rsidR="00A76754" w:rsidRPr="00B14BA3" w:rsidRDefault="00A7675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Bibliotekinink</w:t>
            </w:r>
            <w:r w:rsidR="00FF1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ai,</w:t>
            </w:r>
          </w:p>
          <w:p w14:paraId="79DED9A7" w14:textId="1814133A" w:rsidR="00A76754" w:rsidRPr="00B14BA3" w:rsidRDefault="0091312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A76754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okytojai</w:t>
            </w:r>
          </w:p>
          <w:p w14:paraId="24763A43" w14:textId="77777777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42DF37" w14:textId="5C1B7577" w:rsidR="00AD3BEB" w:rsidRPr="00B14BA3" w:rsidRDefault="00AD3BE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Direktorius</w:t>
            </w:r>
            <w:r w:rsidR="00224086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A73F689" w14:textId="6E8054B2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darbo grupė</w:t>
            </w:r>
          </w:p>
          <w:p w14:paraId="23FC1582" w14:textId="77777777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3EE02C" w14:textId="77777777" w:rsidR="00AD3BEB" w:rsidRPr="00B14BA3" w:rsidRDefault="00AD3BE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27D8AB" w14:textId="77777777" w:rsidR="00AD3BEB" w:rsidRPr="00B14BA3" w:rsidRDefault="00AD3BE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294042" w14:textId="6D457D26" w:rsidR="00AD3BEB" w:rsidRPr="00B14BA3" w:rsidRDefault="00AD3BE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Administracija</w:t>
            </w:r>
            <w:r w:rsidR="006957DB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F5DDCE3" w14:textId="5B18A6EC" w:rsidR="00AD3BEB" w:rsidRPr="00B14BA3" w:rsidRDefault="00AD3BE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</w:t>
            </w:r>
            <w:r w:rsidR="00FF1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Mickūnas</w:t>
            </w:r>
            <w:r w:rsidR="006957DB"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A148571" w14:textId="603F521C" w:rsidR="00AD3BEB" w:rsidRPr="00B14BA3" w:rsidRDefault="00AD3BE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  <w:r w:rsidR="00FF1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Bimbirienė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8D0" w14:textId="681E5BB1" w:rsidR="00125170" w:rsidRPr="00B14BA3" w:rsidRDefault="0091312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Pagal planą</w:t>
            </w:r>
          </w:p>
          <w:p w14:paraId="6FB08C96" w14:textId="0E9BA905" w:rsidR="00D54B5F" w:rsidRPr="00B14BA3" w:rsidRDefault="00D54B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AFDD78" w14:textId="77777777" w:rsidR="00D54B5F" w:rsidRPr="00B14BA3" w:rsidRDefault="00D54B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115265" w14:textId="40384345" w:rsidR="00913124" w:rsidRPr="00B14BA3" w:rsidRDefault="0091312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797639" w14:textId="15056CBC" w:rsidR="00913124" w:rsidRPr="00B14BA3" w:rsidRDefault="0091312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6B0E1A" w14:textId="77777777" w:rsidR="00D54B5F" w:rsidRPr="00B14BA3" w:rsidRDefault="00D54B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Visus metus</w:t>
            </w:r>
          </w:p>
          <w:p w14:paraId="749DDDF0" w14:textId="77777777" w:rsidR="00D54B5F" w:rsidRPr="00B14BA3" w:rsidRDefault="00D54B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D89012" w14:textId="77777777" w:rsidR="00D54B5F" w:rsidRPr="00B14BA3" w:rsidRDefault="00D54B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6D4002" w14:textId="77777777" w:rsidR="00D54B5F" w:rsidRPr="00B14BA3" w:rsidRDefault="00D54B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62310E" w14:textId="77777777" w:rsidR="00D54B5F" w:rsidRPr="00B14BA3" w:rsidRDefault="00D54B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6DDACB" w14:textId="77777777" w:rsidR="00D54B5F" w:rsidRPr="00B14BA3" w:rsidRDefault="00D54B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77357B" w14:textId="77777777" w:rsidR="00D54B5F" w:rsidRPr="00B14BA3" w:rsidRDefault="00D54B5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85C6D4" w14:textId="77777777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1B10CB" w14:textId="77777777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5155A7" w14:textId="77777777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2534F9" w14:textId="142295C7" w:rsidR="00913124" w:rsidRPr="00B14BA3" w:rsidRDefault="0091312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Visus metus</w:t>
            </w:r>
          </w:p>
          <w:p w14:paraId="52B82A09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317721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169E1B" w14:textId="77777777" w:rsidR="00125170" w:rsidRPr="00B14BA3" w:rsidRDefault="0091312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Gegužė, birželis, rugsėjis</w:t>
            </w:r>
          </w:p>
          <w:p w14:paraId="306A3AAA" w14:textId="77777777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E4F90D" w14:textId="77777777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A5902B" w14:textId="77777777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BD3C83" w14:textId="77777777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32612D" w14:textId="77777777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B6C875" w14:textId="77777777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979C3A" w14:textId="0426D224" w:rsidR="00224086" w:rsidRPr="00B14BA3" w:rsidRDefault="00224086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27E" w14:textId="6781E2CC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Biudžeto ir nebiudžet</w:t>
            </w:r>
            <w:r w:rsidR="00E1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inės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lėšos</w:t>
            </w:r>
          </w:p>
          <w:p w14:paraId="2D3F592C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1BD" w:rsidRPr="004E01BD" w14:paraId="7B4858A2" w14:textId="77777777" w:rsidTr="00CA513F">
        <w:tc>
          <w:tcPr>
            <w:tcW w:w="14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3324" w14:textId="44C8C983" w:rsidR="00382044" w:rsidRPr="004E01BD" w:rsidRDefault="00382044" w:rsidP="00ED7E99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  <w:r w:rsidRPr="004E01BD">
              <w:rPr>
                <w:b/>
                <w:bCs/>
                <w:color w:val="000000" w:themeColor="text1"/>
              </w:rPr>
              <w:lastRenderedPageBreak/>
              <w:t>3.2. UŽDAVINYS. SKATINTI IR PALAIKYTI AKTYVIĄ IR</w:t>
            </w:r>
            <w:r w:rsidR="00DC235A" w:rsidRPr="004E01BD">
              <w:rPr>
                <w:b/>
                <w:bCs/>
                <w:color w:val="000000" w:themeColor="text1"/>
              </w:rPr>
              <w:t xml:space="preserve"> KŪRYBIŠKĄ MOKINIŲ  SAVIVALDĄ.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A1A7" w14:textId="77777777" w:rsidR="00382044" w:rsidRPr="004E01BD" w:rsidRDefault="00382044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2044" w:rsidRPr="004E01BD" w14:paraId="6766D777" w14:textId="77777777" w:rsidTr="00CB29DC"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3E4F" w14:textId="77777777" w:rsidR="00382044" w:rsidRPr="004E01BD" w:rsidRDefault="00382044" w:rsidP="00ED7E99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01.01.03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0F20" w14:textId="77777777" w:rsidR="00382044" w:rsidRPr="004E01BD" w:rsidRDefault="0038204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Ugdymo proceso ir aplinkos užtikrinimas Vievio gimnazijoje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21D5" w14:textId="12B1918F" w:rsidR="00382044" w:rsidRPr="004E01BD" w:rsidRDefault="00480AE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Mokinių savivaldos veiklų skatinimas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AEBD" w14:textId="68B1A0A4" w:rsidR="00382044" w:rsidRPr="004E01BD" w:rsidRDefault="008C4778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 savivaldos iniciatyvos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7A2B" w14:textId="5EC3F45F" w:rsidR="009168EA" w:rsidRPr="004E01BD" w:rsidRDefault="004E249A" w:rsidP="00ED7E99">
            <w:pPr>
              <w:pStyle w:val="Default"/>
              <w:jc w:val="both"/>
              <w:rPr>
                <w:color w:val="000000" w:themeColor="text1"/>
              </w:rPr>
            </w:pPr>
            <w:r w:rsidRPr="004E01BD">
              <w:rPr>
                <w:color w:val="000000" w:themeColor="text1"/>
              </w:rPr>
              <w:t>S</w:t>
            </w:r>
            <w:r w:rsidR="009168EA" w:rsidRPr="004E01BD">
              <w:rPr>
                <w:color w:val="000000" w:themeColor="text1"/>
              </w:rPr>
              <w:t>urengti vieši rinkimai ir parengt</w:t>
            </w:r>
            <w:r w:rsidRPr="004E01BD">
              <w:rPr>
                <w:color w:val="000000" w:themeColor="text1"/>
              </w:rPr>
              <w:t>as</w:t>
            </w:r>
            <w:r w:rsidR="009168EA" w:rsidRPr="004E01BD">
              <w:rPr>
                <w:color w:val="000000" w:themeColor="text1"/>
              </w:rPr>
              <w:t xml:space="preserve"> veiklos plana</w:t>
            </w:r>
            <w:r w:rsidRPr="004E01BD">
              <w:rPr>
                <w:color w:val="000000" w:themeColor="text1"/>
              </w:rPr>
              <w:t>s</w:t>
            </w:r>
          </w:p>
          <w:p w14:paraId="322D77C8" w14:textId="1558FF56" w:rsidR="008C4778" w:rsidRPr="004E01BD" w:rsidRDefault="008C4778" w:rsidP="00ED7E99">
            <w:pPr>
              <w:pStyle w:val="Default"/>
              <w:jc w:val="both"/>
              <w:rPr>
                <w:color w:val="000000" w:themeColor="text1"/>
              </w:rPr>
            </w:pPr>
          </w:p>
          <w:p w14:paraId="12484B41" w14:textId="7D7714CE" w:rsidR="008C4778" w:rsidRPr="004E01BD" w:rsidRDefault="00797900" w:rsidP="00ED7E99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F1B16">
              <w:rPr>
                <w:color w:val="000000" w:themeColor="text1"/>
              </w:rPr>
              <w:t>–</w:t>
            </w:r>
            <w:r w:rsidR="008C4778" w:rsidRPr="004E01BD">
              <w:rPr>
                <w:color w:val="000000" w:themeColor="text1"/>
              </w:rPr>
              <w:t>4 renginiai</w:t>
            </w:r>
          </w:p>
          <w:p w14:paraId="1891218C" w14:textId="77777777" w:rsidR="004E249A" w:rsidRPr="004E01BD" w:rsidRDefault="004E249A" w:rsidP="00ED7E99">
            <w:pPr>
              <w:pStyle w:val="Default"/>
              <w:jc w:val="both"/>
              <w:rPr>
                <w:color w:val="000000" w:themeColor="text1"/>
              </w:rPr>
            </w:pPr>
          </w:p>
          <w:p w14:paraId="0392AF39" w14:textId="3B211577" w:rsidR="009168EA" w:rsidRPr="004E01BD" w:rsidRDefault="004E249A" w:rsidP="00ED7E99">
            <w:pPr>
              <w:pStyle w:val="Default"/>
              <w:jc w:val="both"/>
              <w:rPr>
                <w:color w:val="000000" w:themeColor="text1"/>
              </w:rPr>
            </w:pPr>
            <w:r w:rsidRPr="004E01BD">
              <w:rPr>
                <w:color w:val="000000" w:themeColor="text1"/>
              </w:rPr>
              <w:t>M</w:t>
            </w:r>
            <w:r w:rsidR="009168EA" w:rsidRPr="004E01BD">
              <w:rPr>
                <w:color w:val="000000" w:themeColor="text1"/>
              </w:rPr>
              <w:t>okinių savivaldos atstov</w:t>
            </w:r>
            <w:r w:rsidRPr="004E01BD">
              <w:rPr>
                <w:color w:val="000000" w:themeColor="text1"/>
              </w:rPr>
              <w:t xml:space="preserve">ai </w:t>
            </w:r>
            <w:r w:rsidR="009168EA" w:rsidRPr="004E01BD">
              <w:rPr>
                <w:color w:val="000000" w:themeColor="text1"/>
              </w:rPr>
              <w:t xml:space="preserve"> dalyva</w:t>
            </w:r>
            <w:r w:rsidRPr="004E01BD">
              <w:rPr>
                <w:color w:val="000000" w:themeColor="text1"/>
              </w:rPr>
              <w:t xml:space="preserve">us ne </w:t>
            </w:r>
            <w:r w:rsidRPr="004E01BD">
              <w:rPr>
                <w:bCs/>
                <w:color w:val="000000" w:themeColor="text1"/>
              </w:rPr>
              <w:t>mažiau kaip 2</w:t>
            </w:r>
            <w:r w:rsidRPr="004E01BD">
              <w:rPr>
                <w:color w:val="000000" w:themeColor="text1"/>
              </w:rPr>
              <w:t xml:space="preserve"> </w:t>
            </w:r>
            <w:r w:rsidR="009168EA" w:rsidRPr="004E01BD">
              <w:rPr>
                <w:color w:val="000000" w:themeColor="text1"/>
              </w:rPr>
              <w:t xml:space="preserve"> savivaldybės, respublikos renginiuose </w:t>
            </w:r>
          </w:p>
          <w:p w14:paraId="7F41480C" w14:textId="77777777" w:rsidR="004E249A" w:rsidRPr="004E01BD" w:rsidRDefault="004E249A" w:rsidP="00ED7E99">
            <w:pPr>
              <w:pStyle w:val="Default"/>
              <w:jc w:val="both"/>
              <w:rPr>
                <w:bCs/>
                <w:color w:val="000000" w:themeColor="text1"/>
              </w:rPr>
            </w:pPr>
          </w:p>
          <w:p w14:paraId="2D58CAE4" w14:textId="77B47155" w:rsidR="009168EA" w:rsidRPr="004E01BD" w:rsidRDefault="009168EA" w:rsidP="00ED7E99">
            <w:pPr>
              <w:pStyle w:val="Default"/>
              <w:jc w:val="both"/>
              <w:rPr>
                <w:color w:val="000000" w:themeColor="text1"/>
              </w:rPr>
            </w:pPr>
            <w:r w:rsidRPr="004E01BD">
              <w:rPr>
                <w:color w:val="000000" w:themeColor="text1"/>
              </w:rPr>
              <w:lastRenderedPageBreak/>
              <w:t>Mokinių savivaldos</w:t>
            </w:r>
            <w:r w:rsidR="004E249A" w:rsidRPr="004E01BD">
              <w:rPr>
                <w:color w:val="000000" w:themeColor="text1"/>
              </w:rPr>
              <w:t xml:space="preserve"> veikla </w:t>
            </w:r>
            <w:r w:rsidRPr="004E01BD">
              <w:rPr>
                <w:color w:val="000000" w:themeColor="text1"/>
              </w:rPr>
              <w:t>viešinama gimnazijos svetainėje, vietinėje s</w:t>
            </w:r>
            <w:r w:rsidR="00422432" w:rsidRPr="004E01BD">
              <w:rPr>
                <w:color w:val="000000" w:themeColor="text1"/>
              </w:rPr>
              <w:t>paudoje</w:t>
            </w:r>
          </w:p>
          <w:p w14:paraId="44A9CC79" w14:textId="77777777" w:rsidR="004E249A" w:rsidRPr="004E01BD" w:rsidRDefault="004E249A" w:rsidP="00ED7E99">
            <w:pPr>
              <w:pStyle w:val="Default"/>
              <w:jc w:val="both"/>
              <w:rPr>
                <w:color w:val="000000" w:themeColor="text1"/>
              </w:rPr>
            </w:pPr>
          </w:p>
          <w:p w14:paraId="55B751A4" w14:textId="647D85AB" w:rsidR="00382044" w:rsidRPr="004E01BD" w:rsidRDefault="009168EA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 proc. mokinių teigiamai vertina mokinių tarybos veiklą (apklausų rezultatai)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744" w14:textId="3437B1C1" w:rsidR="00382044" w:rsidRPr="004E01BD" w:rsidRDefault="00AD3BE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Mokinių taryba</w:t>
            </w:r>
          </w:p>
          <w:p w14:paraId="57AB16FF" w14:textId="40CA03DB" w:rsidR="00AD3BEB" w:rsidRPr="004E01BD" w:rsidRDefault="00AD3BEB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F1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Veršylaitė</w:t>
            </w:r>
            <w:proofErr w:type="spellEnd"/>
          </w:p>
          <w:p w14:paraId="182651FA" w14:textId="77777777" w:rsidR="00382044" w:rsidRPr="004E01BD" w:rsidRDefault="0038204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6BD2" w14:textId="62F21358" w:rsidR="00422432" w:rsidRPr="004E01BD" w:rsidRDefault="0042243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 planą</w:t>
            </w:r>
          </w:p>
          <w:p w14:paraId="7BDD131F" w14:textId="17B9FF4C" w:rsidR="002D7494" w:rsidRPr="004E01BD" w:rsidRDefault="002D74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83B73D" w14:textId="77777777" w:rsidR="002D7494" w:rsidRPr="004E01BD" w:rsidRDefault="002D74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9A7B21" w14:textId="7ACBE3C4" w:rsidR="00422432" w:rsidRPr="004E01BD" w:rsidRDefault="0042243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EDD79A" w14:textId="2512ADC5" w:rsidR="00422432" w:rsidRPr="004E01BD" w:rsidRDefault="0042243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98A53A" w14:textId="5A12C7AD" w:rsidR="00422432" w:rsidRPr="004E01BD" w:rsidRDefault="0042243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832997" w14:textId="48AE6B50" w:rsidR="00422432" w:rsidRPr="004E01BD" w:rsidRDefault="0042243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57BD9E" w14:textId="6EB7EF12" w:rsidR="00422432" w:rsidRPr="004E01BD" w:rsidRDefault="0042243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271659" w14:textId="77777777" w:rsidR="002D7494" w:rsidRPr="004E01BD" w:rsidRDefault="002D74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759362" w14:textId="77777777" w:rsidR="002D7494" w:rsidRPr="004E01BD" w:rsidRDefault="002D74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588A10" w14:textId="77777777" w:rsidR="002D7494" w:rsidRPr="004E01BD" w:rsidRDefault="002D74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Nuolat</w:t>
            </w:r>
          </w:p>
          <w:p w14:paraId="26750F3B" w14:textId="77777777" w:rsidR="002D7494" w:rsidRPr="004E01BD" w:rsidRDefault="002D74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5B5939" w14:textId="77777777" w:rsidR="002D7494" w:rsidRPr="004E01BD" w:rsidRDefault="002D74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928521" w14:textId="77777777" w:rsidR="002D7494" w:rsidRPr="004E01BD" w:rsidRDefault="002D749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55BE69" w14:textId="3B636124" w:rsidR="00382044" w:rsidRPr="004E01BD" w:rsidRDefault="00422432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Metų pabaigoje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B636" w14:textId="1487FAE1" w:rsidR="00382044" w:rsidRPr="004E01BD" w:rsidRDefault="0038204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Biudžeto ir nebiudžet</w:t>
            </w:r>
            <w:r w:rsidR="008B1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inės</w:t>
            </w:r>
            <w:r w:rsidRPr="004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lėšos</w:t>
            </w:r>
          </w:p>
          <w:p w14:paraId="1F38F6F5" w14:textId="77777777" w:rsidR="00382044" w:rsidRPr="004E01BD" w:rsidRDefault="00382044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F8F754" w14:textId="77777777" w:rsidR="00913124" w:rsidRPr="004E01BD" w:rsidRDefault="00913124" w:rsidP="00ED7E9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21FA1EE" w14:textId="4A96351D" w:rsidR="00125170" w:rsidRPr="004E01BD" w:rsidRDefault="002872D5" w:rsidP="00ED7E9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E01B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Gimnazijos veiklos planavimas</w:t>
      </w:r>
    </w:p>
    <w:p w14:paraId="7F8080C8" w14:textId="77777777" w:rsidR="007D753A" w:rsidRPr="004E01BD" w:rsidRDefault="007D753A" w:rsidP="00ED7E9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985"/>
        <w:gridCol w:w="1417"/>
        <w:gridCol w:w="2977"/>
        <w:gridCol w:w="3402"/>
        <w:gridCol w:w="2438"/>
        <w:gridCol w:w="2240"/>
      </w:tblGrid>
      <w:tr w:rsidR="00125170" w:rsidRPr="004E01BD" w14:paraId="3B2A67B9" w14:textId="77777777" w:rsidTr="001251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D4B9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598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6563" w14:textId="2F09876F" w:rsidR="00125170" w:rsidRPr="00B14BA3" w:rsidRDefault="00F46086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46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Užtikrinti finansinių išteklių racionalų ir rezultatyvų panaudojimą.</w:t>
            </w:r>
          </w:p>
          <w:p w14:paraId="5BA079C1" w14:textId="36E10C2F" w:rsidR="00125170" w:rsidRPr="00B14BA3" w:rsidRDefault="00125170" w:rsidP="00810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Įgyvendinti gimnazijos veiklą reglamentuojančių teisės aktų nuostatas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571" w14:textId="49D824E9" w:rsidR="00125170" w:rsidRPr="00B14BA3" w:rsidRDefault="00125170" w:rsidP="00ED7E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Savivaldybės biudžeto ir spec. lėšos (eurais):</w:t>
            </w:r>
          </w:p>
          <w:p w14:paraId="7719E671" w14:textId="77777777" w:rsidR="008E6873" w:rsidRDefault="008E687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DD2CDA" w14:textId="77777777" w:rsidR="008E6873" w:rsidRDefault="008E6873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826235" w14:textId="27C79F0C" w:rsidR="00125170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Darbo užmokestis</w:t>
            </w:r>
          </w:p>
          <w:p w14:paraId="302D59EA" w14:textId="77777777" w:rsidR="00C8116F" w:rsidRPr="00B14BA3" w:rsidRDefault="00C811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FE6326" w14:textId="447F280D" w:rsidR="00125170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Socialinio draudimo įmokos</w:t>
            </w:r>
          </w:p>
          <w:p w14:paraId="5D305516" w14:textId="77777777" w:rsidR="00C8116F" w:rsidRPr="00B14BA3" w:rsidRDefault="00C811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F5E390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Medikamentų ir medicininių prekių bei paslaugų įsigijimo išlaidos</w:t>
            </w:r>
          </w:p>
          <w:p w14:paraId="2AC5029D" w14:textId="77777777" w:rsidR="00C8116F" w:rsidRDefault="00C811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27CFCB" w14:textId="674D39DA" w:rsidR="00125170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Ryšių įrangos ir ryšių paslaugų įsigijimo išlaidos</w:t>
            </w:r>
          </w:p>
          <w:p w14:paraId="18B14CB2" w14:textId="77777777" w:rsidR="00C8116F" w:rsidRPr="00B14BA3" w:rsidRDefault="00C811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5B9FB2" w14:textId="77AA838C" w:rsidR="00125170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Transporto išlaikymo ir transporto paslaugų įsigijimo išlaidos</w:t>
            </w:r>
          </w:p>
          <w:p w14:paraId="63859AAD" w14:textId="77777777" w:rsidR="00C8116F" w:rsidRPr="00B14BA3" w:rsidRDefault="00C811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0A60BC" w14:textId="5F64D03C" w:rsidR="00125170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Materialiojo turto paprastojo remonto prekių ir paslaugų įsigijimo išlaidos</w:t>
            </w:r>
          </w:p>
          <w:p w14:paraId="39957174" w14:textId="77777777" w:rsidR="00C8116F" w:rsidRPr="00B14BA3" w:rsidRDefault="00C811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2DC371" w14:textId="7F8AF137" w:rsidR="00125170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Kvalifikacijos kėlimo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išlaidos</w:t>
            </w:r>
          </w:p>
          <w:p w14:paraId="1054C0FF" w14:textId="77777777" w:rsidR="00C8116F" w:rsidRPr="00B14BA3" w:rsidRDefault="00C811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AFBA43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Komunalinių paslaugų įsigijimo išlaidos</w:t>
            </w:r>
          </w:p>
          <w:p w14:paraId="408F7906" w14:textId="77777777" w:rsidR="00C8116F" w:rsidRDefault="00C811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89920D" w14:textId="47FEF90A" w:rsidR="00125170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Informacinių technologijų prekių ir paslaugų įsigijimo išlaidos</w:t>
            </w:r>
          </w:p>
          <w:p w14:paraId="1BA4BF7D" w14:textId="77777777" w:rsidR="00C8116F" w:rsidRPr="00B14BA3" w:rsidRDefault="00C811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B4E447" w14:textId="7AF5B6C3" w:rsidR="00125170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Kitų prekių ir paslaugų įsigijimo išlaidos</w:t>
            </w:r>
          </w:p>
          <w:p w14:paraId="3F715CF6" w14:textId="77777777" w:rsidR="00C8116F" w:rsidRPr="00B14BA3" w:rsidRDefault="00C8116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A62C52" w14:textId="77777777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Darbdavių socialinė parama</w:t>
            </w:r>
          </w:p>
          <w:p w14:paraId="6B6AEFB4" w14:textId="77777777" w:rsidR="00F55B10" w:rsidRDefault="00F55B1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F05EE" w14:textId="53D973B8" w:rsidR="00125170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Ilgalaikio materialiojo turto įsigijimo išlaidos</w:t>
            </w:r>
          </w:p>
          <w:p w14:paraId="583945E4" w14:textId="77777777" w:rsidR="008100B1" w:rsidRPr="00B14BA3" w:rsidRDefault="008100B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934185" w14:textId="77777777" w:rsidR="00125170" w:rsidRPr="00B14BA3" w:rsidRDefault="00125170" w:rsidP="00ED7E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Mokinio krepšelio lėšos (eurais):</w:t>
            </w:r>
          </w:p>
          <w:p w14:paraId="02455ECA" w14:textId="1968DBA3" w:rsidR="00125170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Darbo užmokestis</w:t>
            </w:r>
          </w:p>
          <w:p w14:paraId="66BEA8DF" w14:textId="77777777" w:rsidR="00C8116F" w:rsidRPr="00B14BA3" w:rsidRDefault="00C8116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522C32" w14:textId="62334DEF" w:rsidR="00125170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Socialinio draudimo įmokos</w:t>
            </w:r>
          </w:p>
          <w:p w14:paraId="6541B3EC" w14:textId="77777777" w:rsidR="00C8116F" w:rsidRPr="00B14BA3" w:rsidRDefault="00C8116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765893" w14:textId="77777777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Kvalifikacijos kėlimo išlaidos</w:t>
            </w:r>
          </w:p>
          <w:p w14:paraId="04D8E460" w14:textId="77777777" w:rsidR="004B2C61" w:rsidRPr="00B14BA3" w:rsidRDefault="004B2C61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30EB26" w14:textId="2A24E602" w:rsidR="00125170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Informacinių technologijų prekių ir paslaugų įsigijimo išlaidos</w:t>
            </w:r>
          </w:p>
          <w:p w14:paraId="6498A414" w14:textId="77777777" w:rsidR="00C8116F" w:rsidRPr="00B14BA3" w:rsidRDefault="00C811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B9F270" w14:textId="75441E41" w:rsidR="00125170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Vadovėliai ir mokymo priemonės</w:t>
            </w:r>
          </w:p>
          <w:p w14:paraId="51499880" w14:textId="77777777" w:rsidR="00C8116F" w:rsidRPr="00B14BA3" w:rsidRDefault="00C8116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96802B" w14:textId="0BE1CE8D" w:rsidR="00125170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Pažintinė veikla ir profesinis </w:t>
            </w: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orientavimas</w:t>
            </w:r>
          </w:p>
          <w:p w14:paraId="70BDBEA0" w14:textId="77777777" w:rsidR="008100B1" w:rsidRPr="00B14BA3" w:rsidRDefault="008100B1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BF9E0E" w14:textId="2AC46426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Darbdavių socialinė parama</w:t>
            </w:r>
          </w:p>
          <w:p w14:paraId="7D8B7B4F" w14:textId="08E6A2CE" w:rsidR="00930037" w:rsidRPr="00B14BA3" w:rsidRDefault="00930037" w:rsidP="00ED7E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991884" w14:textId="11BCEEB5" w:rsidR="00C8116F" w:rsidRPr="00B14BA3" w:rsidRDefault="00C8116F" w:rsidP="00ED7E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25170" w:rsidRPr="00B14B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Vievio gimnazijos Abromiškių sanatorijos skyriaus spec. poreikių lėšos (eurais):</w:t>
            </w:r>
          </w:p>
          <w:p w14:paraId="34FCC0C8" w14:textId="21A67FC5" w:rsidR="00125170" w:rsidRDefault="00C8116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Darbo užmokesti</w:t>
            </w:r>
            <w:r w:rsidR="00555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  <w:p w14:paraId="204595D1" w14:textId="77777777" w:rsidR="00C8116F" w:rsidRPr="00B14BA3" w:rsidRDefault="00C8116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7C8A1A" w14:textId="391C370A" w:rsidR="00125170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Socialinio draudimo įmokos</w:t>
            </w:r>
          </w:p>
          <w:p w14:paraId="0A784710" w14:textId="77777777" w:rsidR="00C8116F" w:rsidRPr="00B14BA3" w:rsidRDefault="00C8116F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CAF24B" w14:textId="5224678D" w:rsidR="00125170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Medikamentų ir medicininių prekių bei paslaugų įsigijimo išlaidos</w:t>
            </w:r>
          </w:p>
          <w:p w14:paraId="59A57280" w14:textId="77777777" w:rsidR="00C8116F" w:rsidRPr="00B14BA3" w:rsidRDefault="00C811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BE01D5" w14:textId="76FA110A" w:rsidR="00125170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Ryšių įrangos ir ryšių paslaugų įsigijimo išlaidos</w:t>
            </w:r>
          </w:p>
          <w:p w14:paraId="726C9C33" w14:textId="77777777" w:rsidR="00C8116F" w:rsidRPr="00B14BA3" w:rsidRDefault="00C811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59395F" w14:textId="16BBF83C" w:rsidR="00125170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Transporto išlaikymo ir transporto paslaugų įsigijimo išlaidos</w:t>
            </w:r>
          </w:p>
          <w:p w14:paraId="442EE598" w14:textId="77777777" w:rsidR="00C8116F" w:rsidRPr="00B14BA3" w:rsidRDefault="00C8116F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FAC80E" w14:textId="77777777" w:rsidR="00125170" w:rsidRPr="00B14BA3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Materialiojo turto paprastojo remonto prekių ir paslaugų įsigijimo išlaidos</w:t>
            </w:r>
          </w:p>
          <w:p w14:paraId="0B1CECFE" w14:textId="77777777" w:rsidR="006A0845" w:rsidRDefault="006A084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EB755A" w14:textId="46CB294F" w:rsidR="00125170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Komunalinių paslaugų įsigijimo išlaidos</w:t>
            </w:r>
          </w:p>
          <w:p w14:paraId="7AFC868D" w14:textId="77777777" w:rsidR="006A0845" w:rsidRPr="00B14BA3" w:rsidRDefault="006A0845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01BB6F" w14:textId="31613C4A" w:rsidR="00125170" w:rsidRDefault="00125170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Informacinių technologijų prekių ir paslaugų įsigijimo išlaidos</w:t>
            </w:r>
          </w:p>
          <w:p w14:paraId="7A52B467" w14:textId="77777777" w:rsidR="0055583D" w:rsidRPr="00B14BA3" w:rsidRDefault="0055583D" w:rsidP="00ED7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8084F0" w14:textId="54DFC6E0" w:rsidR="00125170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Kitų prekių ir paslaugų įsigijimo išlaidos</w:t>
            </w:r>
          </w:p>
          <w:p w14:paraId="27DD55EB" w14:textId="77777777" w:rsidR="006A0845" w:rsidRPr="00B14BA3" w:rsidRDefault="006A084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BA024E" w14:textId="77777777" w:rsidR="00125170" w:rsidRDefault="00232B0B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Darbdavių socialinė parama</w:t>
            </w:r>
          </w:p>
          <w:p w14:paraId="7A2CA4F6" w14:textId="77777777" w:rsidR="006A0845" w:rsidRDefault="006A084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BAFD3D" w14:textId="25DA2B94" w:rsidR="006A0845" w:rsidRPr="00B14BA3" w:rsidRDefault="006A0845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Kvalifikacijos kėlimo išlaidos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E92D" w14:textId="2CEFBE11" w:rsidR="00125170" w:rsidRPr="00B14BA3" w:rsidRDefault="0012517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>Teigiamas metų balansas. Per metus nenustatyta finansinės ir ūkinės veiklos trūkumų.</w:t>
            </w:r>
          </w:p>
          <w:p w14:paraId="53AB18EC" w14:textId="77777777" w:rsidR="00125170" w:rsidRPr="00B14BA3" w:rsidRDefault="00125170" w:rsidP="00ED7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Atsižvelgta į mokinių poreikius.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AB3" w14:textId="28A65369" w:rsidR="00125170" w:rsidRPr="00B14BA3" w:rsidRDefault="00CC4F83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G. Dobilaiti</w:t>
            </w:r>
            <w:r w:rsidR="00125170" w:rsidRPr="00B1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</w:t>
            </w:r>
          </w:p>
          <w:p w14:paraId="0D23D47C" w14:textId="77777777" w:rsidR="00125170" w:rsidRPr="00B14BA3" w:rsidRDefault="0012517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29B4B66" w14:textId="77777777" w:rsidR="00125170" w:rsidRPr="00B14BA3" w:rsidRDefault="0012517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1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J. Dambrauskienė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A95" w14:textId="051DE0F3" w:rsidR="00125170" w:rsidRP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t-LT"/>
              </w:rPr>
            </w:pPr>
            <w:r w:rsidRPr="00C811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t-LT"/>
              </w:rPr>
              <w:t>745280</w:t>
            </w:r>
          </w:p>
          <w:p w14:paraId="7C91550B" w14:textId="77777777" w:rsidR="004B2C61" w:rsidRPr="00B14BA3" w:rsidRDefault="004B2C6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FAB4F81" w14:textId="77777777" w:rsidR="004B2C61" w:rsidRPr="00B14BA3" w:rsidRDefault="004B2C6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EAF8B0D" w14:textId="03B1F75B" w:rsidR="004B2C61" w:rsidRDefault="004B2C6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8638F3F" w14:textId="68D433D0" w:rsidR="008E6873" w:rsidRDefault="008E6873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535950</w:t>
            </w:r>
          </w:p>
          <w:p w14:paraId="528DA446" w14:textId="77777777" w:rsidR="00C8116F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BE0FB28" w14:textId="19AF37E5" w:rsidR="004B2C61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7900</w:t>
            </w:r>
          </w:p>
          <w:p w14:paraId="079F1C15" w14:textId="5F7AB5F2" w:rsidR="00BC2DF1" w:rsidRPr="00B14BA3" w:rsidRDefault="00BC2DF1" w:rsidP="00ED7E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5AE70048" w14:textId="275E65F0" w:rsidR="00E9001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700</w:t>
            </w:r>
          </w:p>
          <w:p w14:paraId="6B797D9A" w14:textId="2090B2FF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A2FAEEF" w14:textId="202F1B91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A4150EF" w14:textId="77777777" w:rsidR="00E02659" w:rsidRDefault="00E02659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505F9CD" w14:textId="2C0618BF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4190</w:t>
            </w:r>
          </w:p>
          <w:p w14:paraId="532A61FA" w14:textId="13D5E967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  <w:p w14:paraId="31CD96AF" w14:textId="77777777" w:rsidR="00F55B10" w:rsidRDefault="00F55B1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067BD7B" w14:textId="59F89DE1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26000</w:t>
            </w:r>
          </w:p>
          <w:p w14:paraId="65EB7AC8" w14:textId="6B70CB5F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136F8DD" w14:textId="71926FC3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2C6C930" w14:textId="77777777" w:rsidR="00F55B10" w:rsidRDefault="00F55B1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7D91D51" w14:textId="79A5A563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6900</w:t>
            </w:r>
          </w:p>
          <w:p w14:paraId="5E982714" w14:textId="6C884A5E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399EEE9" w14:textId="15ADEFF0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CDA7CFD" w14:textId="77777777" w:rsidR="00C8116F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433F0DE" w14:textId="1A54D870" w:rsidR="00BC2DF1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1200</w:t>
            </w:r>
          </w:p>
          <w:p w14:paraId="44000F83" w14:textId="70C7BDEC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9CE043E" w14:textId="7AF9F868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2BB9867" w14:textId="439E4C2A" w:rsidR="00C8116F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101640</w:t>
            </w:r>
          </w:p>
          <w:p w14:paraId="012FEB0D" w14:textId="2401AA2D" w:rsidR="00BC2DF1" w:rsidRPr="00B14BA3" w:rsidRDefault="00BC2DF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1112126" w14:textId="338A6083" w:rsidR="004B2C61" w:rsidRPr="00B14BA3" w:rsidRDefault="004B2C6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CD5ECA7" w14:textId="14A261B7" w:rsidR="00BC2DF1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500</w:t>
            </w:r>
            <w:r w:rsidR="00F55B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</w:t>
            </w:r>
          </w:p>
          <w:p w14:paraId="298DC3E2" w14:textId="69884D63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D0DCD12" w14:textId="16D41607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15DD6E5" w14:textId="6DE8894E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CE86D00" w14:textId="729F5FBE" w:rsidR="00C8116F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20800</w:t>
            </w:r>
          </w:p>
          <w:p w14:paraId="5AD9E0FD" w14:textId="73992ED6" w:rsidR="00BC2DF1" w:rsidRPr="00B14BA3" w:rsidRDefault="00BC2DF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6A6BB48" w14:textId="7BB43277" w:rsidR="00BC2DF1" w:rsidRDefault="00BC2DF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B00F52B" w14:textId="3F9FE21D" w:rsidR="00C8116F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7000</w:t>
            </w:r>
          </w:p>
          <w:p w14:paraId="2CF59A7F" w14:textId="47660E9D" w:rsidR="00BC2DF1" w:rsidRDefault="00BC2DF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10B449D" w14:textId="046BA301" w:rsidR="00F55B10" w:rsidRPr="00B14BA3" w:rsidRDefault="00F55B10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28000</w:t>
            </w:r>
          </w:p>
          <w:p w14:paraId="2D64DA97" w14:textId="6ECBAF02" w:rsidR="00BC2DF1" w:rsidRDefault="00BC2DF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705DD62" w14:textId="77777777" w:rsidR="008100B1" w:rsidRDefault="008100B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DDFB7D6" w14:textId="6899C6A0" w:rsidR="00C8116F" w:rsidRP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t-LT"/>
              </w:rPr>
            </w:pPr>
            <w:r w:rsidRPr="00C811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t-LT"/>
              </w:rPr>
              <w:t>1837720</w:t>
            </w:r>
          </w:p>
          <w:p w14:paraId="63A5A3EE" w14:textId="7049846E" w:rsidR="00713038" w:rsidRDefault="00713038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F6A526B" w14:textId="74A88041" w:rsidR="00C8116F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1763710</w:t>
            </w:r>
          </w:p>
          <w:p w14:paraId="55496CE6" w14:textId="7CE3982E" w:rsidR="00713038" w:rsidRPr="00B14BA3" w:rsidRDefault="00713038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2521ABE" w14:textId="74F4AEB2" w:rsidR="00713038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26000</w:t>
            </w:r>
          </w:p>
          <w:p w14:paraId="69DEDC6C" w14:textId="768AB11D" w:rsid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1B99301" w14:textId="6157B93C" w:rsidR="00C8116F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4610</w:t>
            </w:r>
          </w:p>
          <w:p w14:paraId="7A5ABC6D" w14:textId="05FBAC4B" w:rsidR="00713038" w:rsidRPr="00B14BA3" w:rsidRDefault="00713038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30D751E" w14:textId="5652B865" w:rsidR="00713038" w:rsidRPr="00B14BA3" w:rsidRDefault="00713038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E78D2E2" w14:textId="35E49E23" w:rsidR="00713038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15300</w:t>
            </w:r>
          </w:p>
          <w:p w14:paraId="292DC621" w14:textId="5C16B841" w:rsidR="00713038" w:rsidRPr="00B14BA3" w:rsidRDefault="00713038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845E87C" w14:textId="0AF40D58" w:rsidR="00713038" w:rsidRPr="00B14BA3" w:rsidRDefault="00713038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7F1308F" w14:textId="6AE0AA99" w:rsidR="00713038" w:rsidRPr="00B14BA3" w:rsidRDefault="00713038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7FDA8D1" w14:textId="6C5717E0" w:rsidR="00713038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15500</w:t>
            </w:r>
          </w:p>
          <w:p w14:paraId="2C1C3A53" w14:textId="51F64E5B" w:rsidR="00713038" w:rsidRPr="00B14BA3" w:rsidRDefault="00713038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128C87B" w14:textId="44A00534" w:rsidR="00713038" w:rsidRPr="00B14BA3" w:rsidRDefault="00713038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9F472BB" w14:textId="2EB85084" w:rsidR="00713038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2000</w:t>
            </w:r>
          </w:p>
          <w:p w14:paraId="7165458F" w14:textId="0E7A8288" w:rsidR="00713038" w:rsidRDefault="00713038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CEE4ECF" w14:textId="77777777" w:rsidR="008100B1" w:rsidRPr="00B14BA3" w:rsidRDefault="008100B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AF24630" w14:textId="653F4BF0" w:rsidR="00713038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10600</w:t>
            </w:r>
          </w:p>
          <w:p w14:paraId="1DD80228" w14:textId="17F3472F" w:rsidR="004B2C61" w:rsidRPr="00B14BA3" w:rsidRDefault="004B2C6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0231A33" w14:textId="08C7BF63" w:rsidR="004B2C61" w:rsidRP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t-LT"/>
              </w:rPr>
            </w:pPr>
            <w:r w:rsidRPr="00C811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t-LT"/>
              </w:rPr>
              <w:t>74000</w:t>
            </w:r>
          </w:p>
          <w:p w14:paraId="51F75DC1" w14:textId="531B8004" w:rsidR="004B2C61" w:rsidRPr="00B14BA3" w:rsidRDefault="004B2C61" w:rsidP="00ED7E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0C6E41F1" w14:textId="54ADBE65" w:rsidR="004B2C61" w:rsidRDefault="004B2C61" w:rsidP="00ED7E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286DFDF6" w14:textId="77777777" w:rsidR="0055583D" w:rsidRPr="00B14BA3" w:rsidRDefault="0055583D" w:rsidP="00ED7E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0177BF57" w14:textId="264B5552" w:rsidR="004B2C61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44000</w:t>
            </w:r>
          </w:p>
          <w:p w14:paraId="533531AF" w14:textId="44EB4D0F" w:rsidR="004B2C61" w:rsidRPr="00B14BA3" w:rsidRDefault="004B2C6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81E1529" w14:textId="417F5091" w:rsidR="004B2C61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650</w:t>
            </w:r>
          </w:p>
          <w:p w14:paraId="2E7E87C7" w14:textId="577A73F0" w:rsidR="004B2C61" w:rsidRPr="00B14BA3" w:rsidRDefault="004B2C6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45F6D89" w14:textId="29B172EB" w:rsidR="004B2C61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100</w:t>
            </w:r>
          </w:p>
          <w:p w14:paraId="19FCEA50" w14:textId="44D1A1E1" w:rsidR="004B2C61" w:rsidRPr="00B14BA3" w:rsidRDefault="004B2C6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42782F3" w14:textId="5FB1A3EF" w:rsidR="004B2C61" w:rsidRDefault="004B2C6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CEAECFA" w14:textId="77777777" w:rsidR="0055583D" w:rsidRPr="00B14BA3" w:rsidRDefault="0055583D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9C0230C" w14:textId="6A75C6B0" w:rsidR="004B2C61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500</w:t>
            </w:r>
          </w:p>
          <w:p w14:paraId="33A770CE" w14:textId="77777777" w:rsidR="004B2C61" w:rsidRPr="00B14BA3" w:rsidRDefault="004B2C61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4C12E9B" w14:textId="77777777" w:rsidR="00562763" w:rsidRPr="00B14BA3" w:rsidRDefault="00562763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32E5239" w14:textId="2943A0B3" w:rsidR="00C600F3" w:rsidRPr="00B14BA3" w:rsidRDefault="00C8116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500</w:t>
            </w:r>
          </w:p>
          <w:p w14:paraId="6FA50582" w14:textId="16761BDA" w:rsidR="00930037" w:rsidRPr="00D22CF5" w:rsidRDefault="00930037" w:rsidP="00ED7E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36118DF3" w14:textId="77777777" w:rsidR="00930037" w:rsidRPr="00B14BA3" w:rsidRDefault="00930037" w:rsidP="00ED7E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1ACE9DFC" w14:textId="77777777" w:rsidR="00930037" w:rsidRPr="00B14BA3" w:rsidRDefault="00930037" w:rsidP="00ED7E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52B92489" w14:textId="2E2C6E07" w:rsidR="00930037" w:rsidRPr="00C8116F" w:rsidRDefault="00C8116F" w:rsidP="00ED7E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C811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1200</w:t>
            </w:r>
          </w:p>
          <w:p w14:paraId="682CF743" w14:textId="43A9A44C" w:rsidR="00C600F3" w:rsidRPr="00B14BA3" w:rsidRDefault="00C600F3" w:rsidP="00ED7E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219D1A17" w14:textId="77777777" w:rsidR="00C600F3" w:rsidRPr="00B14BA3" w:rsidRDefault="00C600F3" w:rsidP="00ED7E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  <w:p w14:paraId="3ABDBCC4" w14:textId="6BB70D52" w:rsidR="00C600F3" w:rsidRPr="00B14BA3" w:rsidRDefault="00C600F3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699086C" w14:textId="1EDB7786" w:rsidR="00317276" w:rsidRPr="00B14BA3" w:rsidRDefault="006A0845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17750</w:t>
            </w:r>
          </w:p>
          <w:p w14:paraId="5CC076A1" w14:textId="77777777" w:rsidR="00317276" w:rsidRPr="00B14BA3" w:rsidRDefault="00317276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A51A3F8" w14:textId="28054226" w:rsidR="00317276" w:rsidRPr="00B14BA3" w:rsidRDefault="00317276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E7B7AF2" w14:textId="6268A273" w:rsidR="00317276" w:rsidRPr="00B14BA3" w:rsidRDefault="006A0845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1000</w:t>
            </w:r>
          </w:p>
          <w:p w14:paraId="4F29CC46" w14:textId="77777777" w:rsidR="00317276" w:rsidRPr="00B14BA3" w:rsidRDefault="00317276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3391519" w14:textId="66198B75" w:rsidR="00317276" w:rsidRDefault="00317276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D0802AF" w14:textId="77777777" w:rsidR="007C780F" w:rsidRPr="00B14BA3" w:rsidRDefault="007C780F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2B03AC2" w14:textId="435372EA" w:rsidR="00317276" w:rsidRPr="00B14BA3" w:rsidRDefault="006A0845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>7100</w:t>
            </w:r>
          </w:p>
          <w:p w14:paraId="470D6EF6" w14:textId="76E81E93" w:rsidR="00317276" w:rsidRDefault="00317276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1E9DB3F" w14:textId="77777777" w:rsidR="0055583D" w:rsidRPr="00B14BA3" w:rsidRDefault="0055583D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DCCA9D3" w14:textId="617140D0" w:rsidR="00317276" w:rsidRPr="00B14BA3" w:rsidRDefault="006A0845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700</w:t>
            </w:r>
          </w:p>
          <w:p w14:paraId="4A11367F" w14:textId="0AFC005B" w:rsidR="00317276" w:rsidRDefault="00317276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0A65471" w14:textId="2396B691" w:rsidR="006A0845" w:rsidRPr="00B14BA3" w:rsidRDefault="006A0845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500</w:t>
            </w:r>
          </w:p>
          <w:p w14:paraId="5AEFC376" w14:textId="3DF8DE6A" w:rsidR="00317276" w:rsidRPr="00B14BA3" w:rsidRDefault="00317276" w:rsidP="00ED7E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</w:tbl>
    <w:p w14:paraId="64DA0696" w14:textId="77777777" w:rsidR="00125170" w:rsidRPr="004E01BD" w:rsidRDefault="00125170" w:rsidP="0012517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8EA3EB" w14:textId="1CE63FF7" w:rsidR="00C66F84" w:rsidRPr="004E01BD" w:rsidRDefault="00125170" w:rsidP="000E7B1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1B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</w:t>
      </w:r>
      <w:bookmarkStart w:id="1" w:name="_Toc126682301"/>
      <w:bookmarkEnd w:id="1"/>
    </w:p>
    <w:p w14:paraId="6F32F758" w14:textId="77777777" w:rsidR="00C66F84" w:rsidRPr="004E01BD" w:rsidRDefault="00C66F84" w:rsidP="00856F07">
      <w:pPr>
        <w:pStyle w:val="Sraopastraipa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C95F71" w14:textId="77777777" w:rsidR="00EC446F" w:rsidRDefault="00EC446F" w:rsidP="00EC446F">
      <w:pPr>
        <w:rPr>
          <w:color w:val="000000" w:themeColor="text1"/>
        </w:rPr>
      </w:pPr>
      <w:bookmarkStart w:id="2" w:name="_Toc126681844"/>
      <w:bookmarkStart w:id="3" w:name="_Toc126682309"/>
      <w:bookmarkStart w:id="4" w:name="_Toc126682483"/>
      <w:bookmarkStart w:id="5" w:name="_Toc126698549"/>
    </w:p>
    <w:p w14:paraId="5AA25EBE" w14:textId="77777777" w:rsidR="002F2968" w:rsidRDefault="002F2968" w:rsidP="00EC446F">
      <w:pPr>
        <w:rPr>
          <w:color w:val="000000" w:themeColor="text1"/>
        </w:rPr>
      </w:pPr>
    </w:p>
    <w:bookmarkEnd w:id="2"/>
    <w:bookmarkEnd w:id="3"/>
    <w:bookmarkEnd w:id="4"/>
    <w:bookmarkEnd w:id="5"/>
    <w:p w14:paraId="0F4BC84E" w14:textId="1A18E698" w:rsidR="002F2968" w:rsidRPr="004E01BD" w:rsidRDefault="002F2968" w:rsidP="00EC446F">
      <w:pPr>
        <w:rPr>
          <w:color w:val="000000" w:themeColor="text1"/>
        </w:rPr>
      </w:pPr>
    </w:p>
    <w:sectPr w:rsidR="002F2968" w:rsidRPr="004E01BD" w:rsidSect="00E47A2B">
      <w:headerReference w:type="default" r:id="rId8"/>
      <w:footerReference w:type="default" r:id="rId9"/>
      <w:pgSz w:w="16838" w:h="11906" w:orient="landscape"/>
      <w:pgMar w:top="1134" w:right="567" w:bottom="567" w:left="567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88098" w14:textId="77777777" w:rsidR="00845C41" w:rsidRDefault="00845C41" w:rsidP="00053DC7">
      <w:r>
        <w:separator/>
      </w:r>
    </w:p>
  </w:endnote>
  <w:endnote w:type="continuationSeparator" w:id="0">
    <w:p w14:paraId="77D70C1B" w14:textId="77777777" w:rsidR="00845C41" w:rsidRDefault="00845C41" w:rsidP="0005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903ED" w14:textId="3FDD5F42" w:rsidR="008100B1" w:rsidRDefault="008100B1">
    <w:pPr>
      <w:pStyle w:val="Porat"/>
      <w:jc w:val="center"/>
    </w:pPr>
  </w:p>
  <w:p w14:paraId="7A7872B0" w14:textId="77777777" w:rsidR="008100B1" w:rsidRDefault="008100B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8E8DF" w14:textId="77777777" w:rsidR="00845C41" w:rsidRDefault="00845C41" w:rsidP="00053DC7">
      <w:r>
        <w:separator/>
      </w:r>
    </w:p>
  </w:footnote>
  <w:footnote w:type="continuationSeparator" w:id="0">
    <w:p w14:paraId="7048CD06" w14:textId="77777777" w:rsidR="00845C41" w:rsidRDefault="00845C41" w:rsidP="0005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170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4"/>
        <w:szCs w:val="24"/>
      </w:rPr>
    </w:sdtEndPr>
    <w:sdtContent>
      <w:p w14:paraId="6EC00F29" w14:textId="6E0C1440" w:rsidR="008100B1" w:rsidRPr="00146C65" w:rsidRDefault="008100B1">
        <w:pPr>
          <w:pStyle w:val="Antrats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146C6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146C65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146C6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E02659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16</w:t>
        </w:r>
        <w:r w:rsidRPr="00146C6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14:paraId="3D64323B" w14:textId="77777777" w:rsidR="008100B1" w:rsidRPr="00146C65" w:rsidRDefault="008100B1">
    <w:pPr>
      <w:pStyle w:val="Antrats"/>
      <w:rPr>
        <w:rFonts w:ascii="Times New Roman" w:hAnsi="Times New Roman" w:cs="Times New Roman"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1247" w:hanging="360"/>
      </w:pPr>
    </w:lvl>
  </w:abstractNum>
  <w:abstractNum w:abstractNumId="1" w15:restartNumberingAfterBreak="0">
    <w:nsid w:val="05066F93"/>
    <w:multiLevelType w:val="hybridMultilevel"/>
    <w:tmpl w:val="3C2A77BC"/>
    <w:lvl w:ilvl="0" w:tplc="154441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7A5DA5"/>
    <w:multiLevelType w:val="hybridMultilevel"/>
    <w:tmpl w:val="A7283288"/>
    <w:lvl w:ilvl="0" w:tplc="A5982A8C">
      <w:start w:val="2022"/>
      <w:numFmt w:val="decimal"/>
      <w:lvlText w:val="%1"/>
      <w:lvlJc w:val="left"/>
      <w:pPr>
        <w:ind w:left="108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DEE7704"/>
    <w:multiLevelType w:val="multilevel"/>
    <w:tmpl w:val="7DF45E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3E0508"/>
    <w:multiLevelType w:val="multilevel"/>
    <w:tmpl w:val="87ECE052"/>
    <w:lvl w:ilvl="0">
      <w:start w:val="1"/>
      <w:numFmt w:val="decimal"/>
      <w:lvlText w:val="%1"/>
      <w:lvlJc w:val="left"/>
      <w:pPr>
        <w:ind w:left="360" w:hanging="360"/>
      </w:pPr>
      <w:rPr>
        <w:rFonts w:eastAsia="Lucida Sans Unicode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  <w:b/>
        <w:color w:val="000000" w:themeColor="text1"/>
      </w:rPr>
    </w:lvl>
  </w:abstractNum>
  <w:abstractNum w:abstractNumId="5" w15:restartNumberingAfterBreak="0">
    <w:nsid w:val="2EE96E3E"/>
    <w:multiLevelType w:val="multilevel"/>
    <w:tmpl w:val="04270027"/>
    <w:lvl w:ilvl="0">
      <w:start w:val="1"/>
      <w:numFmt w:val="upperRoman"/>
      <w:pStyle w:val="Antrat1"/>
      <w:lvlText w:val="%1."/>
      <w:lvlJc w:val="left"/>
      <w:pPr>
        <w:ind w:left="0" w:firstLine="0"/>
      </w:pPr>
    </w:lvl>
    <w:lvl w:ilvl="1">
      <w:start w:val="1"/>
      <w:numFmt w:val="upperLetter"/>
      <w:pStyle w:val="Antrat2"/>
      <w:lvlText w:val="%2."/>
      <w:lvlJc w:val="left"/>
      <w:pPr>
        <w:ind w:left="720" w:firstLine="0"/>
      </w:pPr>
    </w:lvl>
    <w:lvl w:ilvl="2">
      <w:start w:val="1"/>
      <w:numFmt w:val="decimal"/>
      <w:pStyle w:val="Antrat3"/>
      <w:lvlText w:val="%3."/>
      <w:lvlJc w:val="left"/>
      <w:pPr>
        <w:ind w:left="1440" w:firstLine="0"/>
      </w:pPr>
    </w:lvl>
    <w:lvl w:ilvl="3">
      <w:start w:val="1"/>
      <w:numFmt w:val="lowerLetter"/>
      <w:pStyle w:val="Antrat4"/>
      <w:lvlText w:val="%4)"/>
      <w:lvlJc w:val="left"/>
      <w:pPr>
        <w:ind w:left="2160" w:firstLine="0"/>
      </w:pPr>
    </w:lvl>
    <w:lvl w:ilvl="4">
      <w:start w:val="1"/>
      <w:numFmt w:val="decimal"/>
      <w:pStyle w:val="Antrat5"/>
      <w:lvlText w:val="(%5)"/>
      <w:lvlJc w:val="left"/>
      <w:pPr>
        <w:ind w:left="2880" w:firstLine="0"/>
      </w:pPr>
    </w:lvl>
    <w:lvl w:ilvl="5">
      <w:start w:val="1"/>
      <w:numFmt w:val="lowerLetter"/>
      <w:pStyle w:val="Antrat6"/>
      <w:lvlText w:val="(%6)"/>
      <w:lvlJc w:val="left"/>
      <w:pPr>
        <w:ind w:left="3600" w:firstLine="0"/>
      </w:pPr>
    </w:lvl>
    <w:lvl w:ilvl="6">
      <w:start w:val="1"/>
      <w:numFmt w:val="lowerRoman"/>
      <w:pStyle w:val="Antrat7"/>
      <w:lvlText w:val="(%7)"/>
      <w:lvlJc w:val="left"/>
      <w:pPr>
        <w:ind w:left="4320" w:firstLine="0"/>
      </w:pPr>
    </w:lvl>
    <w:lvl w:ilvl="7">
      <w:start w:val="1"/>
      <w:numFmt w:val="lowerLetter"/>
      <w:pStyle w:val="Antrat8"/>
      <w:lvlText w:val="(%8)"/>
      <w:lvlJc w:val="left"/>
      <w:pPr>
        <w:ind w:left="5040" w:firstLine="0"/>
      </w:pPr>
    </w:lvl>
    <w:lvl w:ilvl="8">
      <w:start w:val="1"/>
      <w:numFmt w:val="lowerRoman"/>
      <w:pStyle w:val="Antrat9"/>
      <w:lvlText w:val="(%9)"/>
      <w:lvlJc w:val="left"/>
      <w:pPr>
        <w:ind w:left="5760" w:firstLine="0"/>
      </w:pPr>
    </w:lvl>
  </w:abstractNum>
  <w:abstractNum w:abstractNumId="6" w15:restartNumberingAfterBreak="0">
    <w:nsid w:val="3E4F166C"/>
    <w:multiLevelType w:val="multilevel"/>
    <w:tmpl w:val="55889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036416"/>
    <w:multiLevelType w:val="hybridMultilevel"/>
    <w:tmpl w:val="F03824F8"/>
    <w:lvl w:ilvl="0" w:tplc="6E4CE80E">
      <w:start w:val="1"/>
      <w:numFmt w:val="decimalZero"/>
      <w:lvlText w:val="%1"/>
      <w:lvlJc w:val="left"/>
      <w:pPr>
        <w:ind w:left="720" w:hanging="360"/>
      </w:pPr>
      <w:rPr>
        <w:i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E4B5F"/>
    <w:multiLevelType w:val="multilevel"/>
    <w:tmpl w:val="32C88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1C02931"/>
    <w:multiLevelType w:val="hybridMultilevel"/>
    <w:tmpl w:val="47B07862"/>
    <w:lvl w:ilvl="0" w:tplc="DDE8CBC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58"/>
    <w:rsid w:val="00000916"/>
    <w:rsid w:val="00000E57"/>
    <w:rsid w:val="00001442"/>
    <w:rsid w:val="00001D3F"/>
    <w:rsid w:val="00003033"/>
    <w:rsid w:val="00003832"/>
    <w:rsid w:val="000051BB"/>
    <w:rsid w:val="00005F6B"/>
    <w:rsid w:val="00010F71"/>
    <w:rsid w:val="00012FFC"/>
    <w:rsid w:val="0001463B"/>
    <w:rsid w:val="00020151"/>
    <w:rsid w:val="0002063C"/>
    <w:rsid w:val="0002433D"/>
    <w:rsid w:val="00024793"/>
    <w:rsid w:val="00025B74"/>
    <w:rsid w:val="00026EF6"/>
    <w:rsid w:val="0002714B"/>
    <w:rsid w:val="00034363"/>
    <w:rsid w:val="0003492E"/>
    <w:rsid w:val="00036468"/>
    <w:rsid w:val="0004158F"/>
    <w:rsid w:val="00044AB5"/>
    <w:rsid w:val="0004734F"/>
    <w:rsid w:val="00050FF3"/>
    <w:rsid w:val="000527BF"/>
    <w:rsid w:val="000539C9"/>
    <w:rsid w:val="00053DC7"/>
    <w:rsid w:val="00054138"/>
    <w:rsid w:val="00054298"/>
    <w:rsid w:val="00055C07"/>
    <w:rsid w:val="00056C60"/>
    <w:rsid w:val="000602B0"/>
    <w:rsid w:val="000605D5"/>
    <w:rsid w:val="000605FB"/>
    <w:rsid w:val="00062835"/>
    <w:rsid w:val="00062912"/>
    <w:rsid w:val="00063C8A"/>
    <w:rsid w:val="00065604"/>
    <w:rsid w:val="000702EE"/>
    <w:rsid w:val="00070F00"/>
    <w:rsid w:val="000729D9"/>
    <w:rsid w:val="00072DFE"/>
    <w:rsid w:val="00073123"/>
    <w:rsid w:val="0007648E"/>
    <w:rsid w:val="00076879"/>
    <w:rsid w:val="00076CA3"/>
    <w:rsid w:val="00083B8A"/>
    <w:rsid w:val="0009317F"/>
    <w:rsid w:val="000A082C"/>
    <w:rsid w:val="000A34B7"/>
    <w:rsid w:val="000A438E"/>
    <w:rsid w:val="000A5915"/>
    <w:rsid w:val="000A5F8A"/>
    <w:rsid w:val="000A652E"/>
    <w:rsid w:val="000A7EC6"/>
    <w:rsid w:val="000B1D9D"/>
    <w:rsid w:val="000B36BB"/>
    <w:rsid w:val="000B3939"/>
    <w:rsid w:val="000B3E07"/>
    <w:rsid w:val="000B4154"/>
    <w:rsid w:val="000B687D"/>
    <w:rsid w:val="000B750F"/>
    <w:rsid w:val="000B7BD0"/>
    <w:rsid w:val="000C2F86"/>
    <w:rsid w:val="000C34A6"/>
    <w:rsid w:val="000C3B40"/>
    <w:rsid w:val="000C4D93"/>
    <w:rsid w:val="000C4DA3"/>
    <w:rsid w:val="000C617A"/>
    <w:rsid w:val="000C6BC4"/>
    <w:rsid w:val="000D0F36"/>
    <w:rsid w:val="000D17B7"/>
    <w:rsid w:val="000D2820"/>
    <w:rsid w:val="000D2A7B"/>
    <w:rsid w:val="000D3519"/>
    <w:rsid w:val="000D509E"/>
    <w:rsid w:val="000D7933"/>
    <w:rsid w:val="000E18A5"/>
    <w:rsid w:val="000E1957"/>
    <w:rsid w:val="000E29BD"/>
    <w:rsid w:val="000E52AC"/>
    <w:rsid w:val="000E564D"/>
    <w:rsid w:val="000E769E"/>
    <w:rsid w:val="000E7B1C"/>
    <w:rsid w:val="000F048C"/>
    <w:rsid w:val="000F0F5E"/>
    <w:rsid w:val="000F11F3"/>
    <w:rsid w:val="000F15B8"/>
    <w:rsid w:val="000F16BA"/>
    <w:rsid w:val="000F173E"/>
    <w:rsid w:val="000F24BB"/>
    <w:rsid w:val="000F278E"/>
    <w:rsid w:val="000F2FF1"/>
    <w:rsid w:val="000F630E"/>
    <w:rsid w:val="000F6ED2"/>
    <w:rsid w:val="001009D5"/>
    <w:rsid w:val="00101BD9"/>
    <w:rsid w:val="00101E3C"/>
    <w:rsid w:val="001038D5"/>
    <w:rsid w:val="00104065"/>
    <w:rsid w:val="00104ACD"/>
    <w:rsid w:val="0010548C"/>
    <w:rsid w:val="00105990"/>
    <w:rsid w:val="00105D16"/>
    <w:rsid w:val="00110314"/>
    <w:rsid w:val="00120BB4"/>
    <w:rsid w:val="00121941"/>
    <w:rsid w:val="00125170"/>
    <w:rsid w:val="0012663F"/>
    <w:rsid w:val="0012736F"/>
    <w:rsid w:val="0013048F"/>
    <w:rsid w:val="0013538D"/>
    <w:rsid w:val="001354CB"/>
    <w:rsid w:val="001368D5"/>
    <w:rsid w:val="001377F8"/>
    <w:rsid w:val="00142286"/>
    <w:rsid w:val="001439BA"/>
    <w:rsid w:val="0014436C"/>
    <w:rsid w:val="00145232"/>
    <w:rsid w:val="00145590"/>
    <w:rsid w:val="001455E8"/>
    <w:rsid w:val="0014640B"/>
    <w:rsid w:val="00146B50"/>
    <w:rsid w:val="00146C65"/>
    <w:rsid w:val="00153181"/>
    <w:rsid w:val="00154E4F"/>
    <w:rsid w:val="00155CFB"/>
    <w:rsid w:val="0015796A"/>
    <w:rsid w:val="001608F2"/>
    <w:rsid w:val="00161E34"/>
    <w:rsid w:val="00162193"/>
    <w:rsid w:val="00163509"/>
    <w:rsid w:val="00163E3E"/>
    <w:rsid w:val="001665A9"/>
    <w:rsid w:val="00166C64"/>
    <w:rsid w:val="0017469D"/>
    <w:rsid w:val="00175D08"/>
    <w:rsid w:val="0017625F"/>
    <w:rsid w:val="00180C32"/>
    <w:rsid w:val="00180CC3"/>
    <w:rsid w:val="00184B5A"/>
    <w:rsid w:val="00185A18"/>
    <w:rsid w:val="00185F00"/>
    <w:rsid w:val="001873AF"/>
    <w:rsid w:val="00190F9D"/>
    <w:rsid w:val="00191407"/>
    <w:rsid w:val="001936AD"/>
    <w:rsid w:val="001977A1"/>
    <w:rsid w:val="001A1D20"/>
    <w:rsid w:val="001A425B"/>
    <w:rsid w:val="001A5DF1"/>
    <w:rsid w:val="001A5F14"/>
    <w:rsid w:val="001A6C79"/>
    <w:rsid w:val="001A70D4"/>
    <w:rsid w:val="001B3D24"/>
    <w:rsid w:val="001B4160"/>
    <w:rsid w:val="001C2502"/>
    <w:rsid w:val="001C2EB1"/>
    <w:rsid w:val="001C3D07"/>
    <w:rsid w:val="001C609B"/>
    <w:rsid w:val="001C72D0"/>
    <w:rsid w:val="001C74AC"/>
    <w:rsid w:val="001D44B5"/>
    <w:rsid w:val="001D44CD"/>
    <w:rsid w:val="001D6334"/>
    <w:rsid w:val="001D6690"/>
    <w:rsid w:val="001D707D"/>
    <w:rsid w:val="001D77F7"/>
    <w:rsid w:val="001E003F"/>
    <w:rsid w:val="001E1F63"/>
    <w:rsid w:val="001E21F5"/>
    <w:rsid w:val="001E3B99"/>
    <w:rsid w:val="001E3DB4"/>
    <w:rsid w:val="001E47FB"/>
    <w:rsid w:val="001E7CA7"/>
    <w:rsid w:val="001E7D6F"/>
    <w:rsid w:val="001F0703"/>
    <w:rsid w:val="001F0976"/>
    <w:rsid w:val="00201C4B"/>
    <w:rsid w:val="00201F84"/>
    <w:rsid w:val="002022DD"/>
    <w:rsid w:val="00202367"/>
    <w:rsid w:val="00202575"/>
    <w:rsid w:val="00203246"/>
    <w:rsid w:val="002035F6"/>
    <w:rsid w:val="002068A1"/>
    <w:rsid w:val="002136A5"/>
    <w:rsid w:val="00214243"/>
    <w:rsid w:val="002156B2"/>
    <w:rsid w:val="002232BC"/>
    <w:rsid w:val="00224086"/>
    <w:rsid w:val="002242D1"/>
    <w:rsid w:val="00225741"/>
    <w:rsid w:val="0022604B"/>
    <w:rsid w:val="0022606A"/>
    <w:rsid w:val="002302C3"/>
    <w:rsid w:val="002323B6"/>
    <w:rsid w:val="00232B0B"/>
    <w:rsid w:val="00233181"/>
    <w:rsid w:val="00233D40"/>
    <w:rsid w:val="002349AB"/>
    <w:rsid w:val="00235B7D"/>
    <w:rsid w:val="00236ACD"/>
    <w:rsid w:val="0024014F"/>
    <w:rsid w:val="00240484"/>
    <w:rsid w:val="00240575"/>
    <w:rsid w:val="002405A5"/>
    <w:rsid w:val="00241BCF"/>
    <w:rsid w:val="0024484F"/>
    <w:rsid w:val="002508C0"/>
    <w:rsid w:val="00251857"/>
    <w:rsid w:val="00252E2F"/>
    <w:rsid w:val="00253BDB"/>
    <w:rsid w:val="002569BB"/>
    <w:rsid w:val="002569F6"/>
    <w:rsid w:val="00256EA1"/>
    <w:rsid w:val="00257A59"/>
    <w:rsid w:val="002600F7"/>
    <w:rsid w:val="002608BE"/>
    <w:rsid w:val="00260B1E"/>
    <w:rsid w:val="0026188A"/>
    <w:rsid w:val="00261A12"/>
    <w:rsid w:val="00261CF8"/>
    <w:rsid w:val="0026367E"/>
    <w:rsid w:val="002636B4"/>
    <w:rsid w:val="002647ED"/>
    <w:rsid w:val="00264C5D"/>
    <w:rsid w:val="00265192"/>
    <w:rsid w:val="00266E1B"/>
    <w:rsid w:val="00270CA7"/>
    <w:rsid w:val="002713A0"/>
    <w:rsid w:val="0027264F"/>
    <w:rsid w:val="00274892"/>
    <w:rsid w:val="00275D1E"/>
    <w:rsid w:val="00275E59"/>
    <w:rsid w:val="0027757B"/>
    <w:rsid w:val="00277A23"/>
    <w:rsid w:val="00277E01"/>
    <w:rsid w:val="002808CC"/>
    <w:rsid w:val="00281233"/>
    <w:rsid w:val="0028470B"/>
    <w:rsid w:val="002872D5"/>
    <w:rsid w:val="0029169A"/>
    <w:rsid w:val="00293AE6"/>
    <w:rsid w:val="002968D6"/>
    <w:rsid w:val="002A1DE6"/>
    <w:rsid w:val="002A284B"/>
    <w:rsid w:val="002A28A6"/>
    <w:rsid w:val="002A2B05"/>
    <w:rsid w:val="002A2CD9"/>
    <w:rsid w:val="002A326E"/>
    <w:rsid w:val="002A51C6"/>
    <w:rsid w:val="002A598E"/>
    <w:rsid w:val="002A7E87"/>
    <w:rsid w:val="002B1404"/>
    <w:rsid w:val="002B210E"/>
    <w:rsid w:val="002B2BC1"/>
    <w:rsid w:val="002B6A3E"/>
    <w:rsid w:val="002B784D"/>
    <w:rsid w:val="002B79CD"/>
    <w:rsid w:val="002C01BB"/>
    <w:rsid w:val="002C074A"/>
    <w:rsid w:val="002C177C"/>
    <w:rsid w:val="002C18D2"/>
    <w:rsid w:val="002C23C0"/>
    <w:rsid w:val="002C3824"/>
    <w:rsid w:val="002C46C1"/>
    <w:rsid w:val="002C554C"/>
    <w:rsid w:val="002C6682"/>
    <w:rsid w:val="002D0FBF"/>
    <w:rsid w:val="002D3788"/>
    <w:rsid w:val="002D56EA"/>
    <w:rsid w:val="002D7494"/>
    <w:rsid w:val="002E06B9"/>
    <w:rsid w:val="002E0B08"/>
    <w:rsid w:val="002E14A2"/>
    <w:rsid w:val="002E14DD"/>
    <w:rsid w:val="002E2B6A"/>
    <w:rsid w:val="002E73BF"/>
    <w:rsid w:val="002F0F65"/>
    <w:rsid w:val="002F2968"/>
    <w:rsid w:val="002F2E44"/>
    <w:rsid w:val="002F3174"/>
    <w:rsid w:val="002F59DF"/>
    <w:rsid w:val="002F5C31"/>
    <w:rsid w:val="002F5C89"/>
    <w:rsid w:val="002F7112"/>
    <w:rsid w:val="0030057A"/>
    <w:rsid w:val="00300CDB"/>
    <w:rsid w:val="0030387A"/>
    <w:rsid w:val="00303E86"/>
    <w:rsid w:val="00304FA6"/>
    <w:rsid w:val="0030589C"/>
    <w:rsid w:val="0031192C"/>
    <w:rsid w:val="0031250A"/>
    <w:rsid w:val="00314D9D"/>
    <w:rsid w:val="003153EA"/>
    <w:rsid w:val="00315B27"/>
    <w:rsid w:val="003169BA"/>
    <w:rsid w:val="00317276"/>
    <w:rsid w:val="00320FD5"/>
    <w:rsid w:val="003211CB"/>
    <w:rsid w:val="003218B7"/>
    <w:rsid w:val="00322818"/>
    <w:rsid w:val="0032308D"/>
    <w:rsid w:val="00323FD1"/>
    <w:rsid w:val="0032442C"/>
    <w:rsid w:val="00325399"/>
    <w:rsid w:val="00330EBE"/>
    <w:rsid w:val="00330EDC"/>
    <w:rsid w:val="003314BE"/>
    <w:rsid w:val="00331514"/>
    <w:rsid w:val="0033265A"/>
    <w:rsid w:val="003350FC"/>
    <w:rsid w:val="00335925"/>
    <w:rsid w:val="00335B66"/>
    <w:rsid w:val="00337274"/>
    <w:rsid w:val="003372B8"/>
    <w:rsid w:val="003376AC"/>
    <w:rsid w:val="00342C15"/>
    <w:rsid w:val="003440DD"/>
    <w:rsid w:val="00344259"/>
    <w:rsid w:val="00344372"/>
    <w:rsid w:val="00347636"/>
    <w:rsid w:val="0035043A"/>
    <w:rsid w:val="003524D7"/>
    <w:rsid w:val="0035514E"/>
    <w:rsid w:val="0035548E"/>
    <w:rsid w:val="003571A0"/>
    <w:rsid w:val="00360435"/>
    <w:rsid w:val="003606D2"/>
    <w:rsid w:val="00362F1D"/>
    <w:rsid w:val="00363EDD"/>
    <w:rsid w:val="0036568F"/>
    <w:rsid w:val="003722AF"/>
    <w:rsid w:val="00373930"/>
    <w:rsid w:val="00374321"/>
    <w:rsid w:val="003747FA"/>
    <w:rsid w:val="00374BC0"/>
    <w:rsid w:val="00375C18"/>
    <w:rsid w:val="00376955"/>
    <w:rsid w:val="0038068D"/>
    <w:rsid w:val="003810C1"/>
    <w:rsid w:val="00381C96"/>
    <w:rsid w:val="00382044"/>
    <w:rsid w:val="003822BA"/>
    <w:rsid w:val="0038470E"/>
    <w:rsid w:val="00384862"/>
    <w:rsid w:val="00384CC5"/>
    <w:rsid w:val="0038770A"/>
    <w:rsid w:val="003879ED"/>
    <w:rsid w:val="00387BA9"/>
    <w:rsid w:val="003907C3"/>
    <w:rsid w:val="00390840"/>
    <w:rsid w:val="00391A84"/>
    <w:rsid w:val="003925FA"/>
    <w:rsid w:val="00394BFB"/>
    <w:rsid w:val="00395B36"/>
    <w:rsid w:val="003A025E"/>
    <w:rsid w:val="003A06E5"/>
    <w:rsid w:val="003A12C6"/>
    <w:rsid w:val="003A2905"/>
    <w:rsid w:val="003A3E68"/>
    <w:rsid w:val="003A41C1"/>
    <w:rsid w:val="003A774B"/>
    <w:rsid w:val="003B1BC0"/>
    <w:rsid w:val="003B1DD1"/>
    <w:rsid w:val="003B22D8"/>
    <w:rsid w:val="003B46F4"/>
    <w:rsid w:val="003B5A28"/>
    <w:rsid w:val="003B6233"/>
    <w:rsid w:val="003B6504"/>
    <w:rsid w:val="003C0F98"/>
    <w:rsid w:val="003C1F6F"/>
    <w:rsid w:val="003C20B5"/>
    <w:rsid w:val="003C361F"/>
    <w:rsid w:val="003C3F04"/>
    <w:rsid w:val="003C3F24"/>
    <w:rsid w:val="003D2670"/>
    <w:rsid w:val="003D3011"/>
    <w:rsid w:val="003D4736"/>
    <w:rsid w:val="003D4CDC"/>
    <w:rsid w:val="003D55C9"/>
    <w:rsid w:val="003D5A3B"/>
    <w:rsid w:val="003D7106"/>
    <w:rsid w:val="003D73C0"/>
    <w:rsid w:val="003E0190"/>
    <w:rsid w:val="003E219E"/>
    <w:rsid w:val="003E2218"/>
    <w:rsid w:val="003E465A"/>
    <w:rsid w:val="003E567E"/>
    <w:rsid w:val="003E6B92"/>
    <w:rsid w:val="003F0683"/>
    <w:rsid w:val="003F138A"/>
    <w:rsid w:val="003F3490"/>
    <w:rsid w:val="003F62C6"/>
    <w:rsid w:val="003F6BAD"/>
    <w:rsid w:val="00400055"/>
    <w:rsid w:val="004026FC"/>
    <w:rsid w:val="00403D26"/>
    <w:rsid w:val="00404881"/>
    <w:rsid w:val="00406DF0"/>
    <w:rsid w:val="0040761C"/>
    <w:rsid w:val="00407B08"/>
    <w:rsid w:val="00410BCF"/>
    <w:rsid w:val="00410BE2"/>
    <w:rsid w:val="004136A6"/>
    <w:rsid w:val="00413989"/>
    <w:rsid w:val="00416063"/>
    <w:rsid w:val="0041713A"/>
    <w:rsid w:val="00420341"/>
    <w:rsid w:val="004207AF"/>
    <w:rsid w:val="00420E49"/>
    <w:rsid w:val="00421F70"/>
    <w:rsid w:val="00422432"/>
    <w:rsid w:val="00423A74"/>
    <w:rsid w:val="00424E08"/>
    <w:rsid w:val="00425467"/>
    <w:rsid w:val="00430316"/>
    <w:rsid w:val="00430420"/>
    <w:rsid w:val="004345FD"/>
    <w:rsid w:val="00436E28"/>
    <w:rsid w:val="00440347"/>
    <w:rsid w:val="0044223F"/>
    <w:rsid w:val="00442E11"/>
    <w:rsid w:val="004435B1"/>
    <w:rsid w:val="00443D65"/>
    <w:rsid w:val="0044499F"/>
    <w:rsid w:val="0044514F"/>
    <w:rsid w:val="004510CB"/>
    <w:rsid w:val="00451DDE"/>
    <w:rsid w:val="00453737"/>
    <w:rsid w:val="004549E1"/>
    <w:rsid w:val="00463E05"/>
    <w:rsid w:val="004649FD"/>
    <w:rsid w:val="00467C61"/>
    <w:rsid w:val="0047206B"/>
    <w:rsid w:val="00472C1C"/>
    <w:rsid w:val="00473949"/>
    <w:rsid w:val="00473E8C"/>
    <w:rsid w:val="00474F09"/>
    <w:rsid w:val="004754D8"/>
    <w:rsid w:val="00475D93"/>
    <w:rsid w:val="00480AEB"/>
    <w:rsid w:val="00481420"/>
    <w:rsid w:val="0048273F"/>
    <w:rsid w:val="004844EC"/>
    <w:rsid w:val="00484E31"/>
    <w:rsid w:val="00484F51"/>
    <w:rsid w:val="00485645"/>
    <w:rsid w:val="00487691"/>
    <w:rsid w:val="004930CE"/>
    <w:rsid w:val="00493E56"/>
    <w:rsid w:val="0049458E"/>
    <w:rsid w:val="004972FA"/>
    <w:rsid w:val="00497863"/>
    <w:rsid w:val="004A15AA"/>
    <w:rsid w:val="004A1C39"/>
    <w:rsid w:val="004A26CE"/>
    <w:rsid w:val="004A3B83"/>
    <w:rsid w:val="004A3FDB"/>
    <w:rsid w:val="004A40BD"/>
    <w:rsid w:val="004A56B5"/>
    <w:rsid w:val="004A5BA9"/>
    <w:rsid w:val="004A7780"/>
    <w:rsid w:val="004B1483"/>
    <w:rsid w:val="004B2C61"/>
    <w:rsid w:val="004C0340"/>
    <w:rsid w:val="004C2654"/>
    <w:rsid w:val="004C4BDD"/>
    <w:rsid w:val="004C5CB1"/>
    <w:rsid w:val="004C68CC"/>
    <w:rsid w:val="004C6EB7"/>
    <w:rsid w:val="004D27F5"/>
    <w:rsid w:val="004D4D9B"/>
    <w:rsid w:val="004D4F5B"/>
    <w:rsid w:val="004D5B90"/>
    <w:rsid w:val="004D5FF8"/>
    <w:rsid w:val="004E01BD"/>
    <w:rsid w:val="004E0273"/>
    <w:rsid w:val="004E1B29"/>
    <w:rsid w:val="004E249A"/>
    <w:rsid w:val="004E331C"/>
    <w:rsid w:val="004E4409"/>
    <w:rsid w:val="004E47D4"/>
    <w:rsid w:val="004E491C"/>
    <w:rsid w:val="004E66A7"/>
    <w:rsid w:val="004E6E32"/>
    <w:rsid w:val="004E7B5E"/>
    <w:rsid w:val="004F292F"/>
    <w:rsid w:val="004F39A8"/>
    <w:rsid w:val="004F553D"/>
    <w:rsid w:val="004F6BE9"/>
    <w:rsid w:val="00500985"/>
    <w:rsid w:val="005009B2"/>
    <w:rsid w:val="0050115B"/>
    <w:rsid w:val="0050131E"/>
    <w:rsid w:val="00501C5B"/>
    <w:rsid w:val="005065D9"/>
    <w:rsid w:val="0050671F"/>
    <w:rsid w:val="00506B7C"/>
    <w:rsid w:val="0051032E"/>
    <w:rsid w:val="00510AEC"/>
    <w:rsid w:val="00510C97"/>
    <w:rsid w:val="0051339F"/>
    <w:rsid w:val="0051382C"/>
    <w:rsid w:val="00513C1D"/>
    <w:rsid w:val="00513FCA"/>
    <w:rsid w:val="00514290"/>
    <w:rsid w:val="00514297"/>
    <w:rsid w:val="0051530B"/>
    <w:rsid w:val="00515FAF"/>
    <w:rsid w:val="00516D86"/>
    <w:rsid w:val="005202C8"/>
    <w:rsid w:val="005204BF"/>
    <w:rsid w:val="00521B79"/>
    <w:rsid w:val="00523F6E"/>
    <w:rsid w:val="00526239"/>
    <w:rsid w:val="005275E2"/>
    <w:rsid w:val="00527CA5"/>
    <w:rsid w:val="00527EB0"/>
    <w:rsid w:val="0053282C"/>
    <w:rsid w:val="00534144"/>
    <w:rsid w:val="00534FE8"/>
    <w:rsid w:val="00536F93"/>
    <w:rsid w:val="005400CD"/>
    <w:rsid w:val="00540882"/>
    <w:rsid w:val="00542411"/>
    <w:rsid w:val="005447E0"/>
    <w:rsid w:val="00545525"/>
    <w:rsid w:val="00547A16"/>
    <w:rsid w:val="00553859"/>
    <w:rsid w:val="00553ECD"/>
    <w:rsid w:val="0055583D"/>
    <w:rsid w:val="00555CFC"/>
    <w:rsid w:val="0055602C"/>
    <w:rsid w:val="00556C08"/>
    <w:rsid w:val="00561C7C"/>
    <w:rsid w:val="00562344"/>
    <w:rsid w:val="00562763"/>
    <w:rsid w:val="005635F7"/>
    <w:rsid w:val="0056482C"/>
    <w:rsid w:val="00566845"/>
    <w:rsid w:val="00566BC8"/>
    <w:rsid w:val="00567641"/>
    <w:rsid w:val="00567849"/>
    <w:rsid w:val="005707E5"/>
    <w:rsid w:val="00570A98"/>
    <w:rsid w:val="00572BB6"/>
    <w:rsid w:val="00574901"/>
    <w:rsid w:val="00574B5D"/>
    <w:rsid w:val="0057535C"/>
    <w:rsid w:val="00575DB4"/>
    <w:rsid w:val="005815CD"/>
    <w:rsid w:val="00582019"/>
    <w:rsid w:val="00582AE3"/>
    <w:rsid w:val="00586FA5"/>
    <w:rsid w:val="0058748C"/>
    <w:rsid w:val="00587583"/>
    <w:rsid w:val="00590931"/>
    <w:rsid w:val="00591C14"/>
    <w:rsid w:val="005929D2"/>
    <w:rsid w:val="00594408"/>
    <w:rsid w:val="00594504"/>
    <w:rsid w:val="005956CB"/>
    <w:rsid w:val="005A1C7E"/>
    <w:rsid w:val="005A4450"/>
    <w:rsid w:val="005A4DFD"/>
    <w:rsid w:val="005A6713"/>
    <w:rsid w:val="005A742A"/>
    <w:rsid w:val="005B037E"/>
    <w:rsid w:val="005B0D5D"/>
    <w:rsid w:val="005B143B"/>
    <w:rsid w:val="005B3F7E"/>
    <w:rsid w:val="005B6BDB"/>
    <w:rsid w:val="005B6D64"/>
    <w:rsid w:val="005B7D4C"/>
    <w:rsid w:val="005C0841"/>
    <w:rsid w:val="005C0B84"/>
    <w:rsid w:val="005C1158"/>
    <w:rsid w:val="005C1E0E"/>
    <w:rsid w:val="005C224C"/>
    <w:rsid w:val="005C2AF9"/>
    <w:rsid w:val="005C38CB"/>
    <w:rsid w:val="005C399E"/>
    <w:rsid w:val="005C651A"/>
    <w:rsid w:val="005C71BF"/>
    <w:rsid w:val="005D0CAE"/>
    <w:rsid w:val="005D12AB"/>
    <w:rsid w:val="005D2826"/>
    <w:rsid w:val="005E0587"/>
    <w:rsid w:val="005E329C"/>
    <w:rsid w:val="005E4AE3"/>
    <w:rsid w:val="005E5DB4"/>
    <w:rsid w:val="005E6276"/>
    <w:rsid w:val="005E7215"/>
    <w:rsid w:val="005F2353"/>
    <w:rsid w:val="005F32CD"/>
    <w:rsid w:val="005F489A"/>
    <w:rsid w:val="005F5E97"/>
    <w:rsid w:val="00600713"/>
    <w:rsid w:val="006020A3"/>
    <w:rsid w:val="00602693"/>
    <w:rsid w:val="00602F2E"/>
    <w:rsid w:val="00604A9F"/>
    <w:rsid w:val="006060A7"/>
    <w:rsid w:val="00607A70"/>
    <w:rsid w:val="00610684"/>
    <w:rsid w:val="00612497"/>
    <w:rsid w:val="00612F59"/>
    <w:rsid w:val="00613D51"/>
    <w:rsid w:val="00614348"/>
    <w:rsid w:val="00614EDF"/>
    <w:rsid w:val="006152AC"/>
    <w:rsid w:val="00615F22"/>
    <w:rsid w:val="006169A0"/>
    <w:rsid w:val="00617037"/>
    <w:rsid w:val="00617208"/>
    <w:rsid w:val="0061720A"/>
    <w:rsid w:val="0061749A"/>
    <w:rsid w:val="00617512"/>
    <w:rsid w:val="00617A33"/>
    <w:rsid w:val="00620C75"/>
    <w:rsid w:val="006220E3"/>
    <w:rsid w:val="00622452"/>
    <w:rsid w:val="00623EBC"/>
    <w:rsid w:val="00624C95"/>
    <w:rsid w:val="00625B86"/>
    <w:rsid w:val="006317EC"/>
    <w:rsid w:val="0063374A"/>
    <w:rsid w:val="00634259"/>
    <w:rsid w:val="006344DB"/>
    <w:rsid w:val="00634885"/>
    <w:rsid w:val="0063743B"/>
    <w:rsid w:val="00640323"/>
    <w:rsid w:val="00640F9C"/>
    <w:rsid w:val="00645037"/>
    <w:rsid w:val="006454F4"/>
    <w:rsid w:val="00645982"/>
    <w:rsid w:val="00646005"/>
    <w:rsid w:val="0064651A"/>
    <w:rsid w:val="00646F42"/>
    <w:rsid w:val="0064715A"/>
    <w:rsid w:val="0064773C"/>
    <w:rsid w:val="0065259B"/>
    <w:rsid w:val="00654AFD"/>
    <w:rsid w:val="00654BD7"/>
    <w:rsid w:val="00655363"/>
    <w:rsid w:val="00655739"/>
    <w:rsid w:val="00655E22"/>
    <w:rsid w:val="00655EDC"/>
    <w:rsid w:val="00656961"/>
    <w:rsid w:val="006576A5"/>
    <w:rsid w:val="00657EC9"/>
    <w:rsid w:val="00660AC4"/>
    <w:rsid w:val="00662080"/>
    <w:rsid w:val="00664F8F"/>
    <w:rsid w:val="006664D3"/>
    <w:rsid w:val="00667392"/>
    <w:rsid w:val="00672598"/>
    <w:rsid w:val="00672A88"/>
    <w:rsid w:val="006778C1"/>
    <w:rsid w:val="006820C8"/>
    <w:rsid w:val="0068612B"/>
    <w:rsid w:val="0068686D"/>
    <w:rsid w:val="00690322"/>
    <w:rsid w:val="006912F9"/>
    <w:rsid w:val="006948DB"/>
    <w:rsid w:val="0069520C"/>
    <w:rsid w:val="006954FB"/>
    <w:rsid w:val="006957DB"/>
    <w:rsid w:val="0069609B"/>
    <w:rsid w:val="00696527"/>
    <w:rsid w:val="006A0845"/>
    <w:rsid w:val="006A2FAE"/>
    <w:rsid w:val="006A4358"/>
    <w:rsid w:val="006A5D01"/>
    <w:rsid w:val="006B2015"/>
    <w:rsid w:val="006B2CC3"/>
    <w:rsid w:val="006B35C6"/>
    <w:rsid w:val="006B46A0"/>
    <w:rsid w:val="006B55D0"/>
    <w:rsid w:val="006B6AAA"/>
    <w:rsid w:val="006B711A"/>
    <w:rsid w:val="006B72E0"/>
    <w:rsid w:val="006C3607"/>
    <w:rsid w:val="006C3B07"/>
    <w:rsid w:val="006C54E7"/>
    <w:rsid w:val="006C5564"/>
    <w:rsid w:val="006C5ABF"/>
    <w:rsid w:val="006C5BAD"/>
    <w:rsid w:val="006D6463"/>
    <w:rsid w:val="006E1DE7"/>
    <w:rsid w:val="006E3C0B"/>
    <w:rsid w:val="006F0A84"/>
    <w:rsid w:val="006F3C74"/>
    <w:rsid w:val="006F3E3C"/>
    <w:rsid w:val="006F47C7"/>
    <w:rsid w:val="006F5553"/>
    <w:rsid w:val="007000A3"/>
    <w:rsid w:val="00701E61"/>
    <w:rsid w:val="00703835"/>
    <w:rsid w:val="00703A6B"/>
    <w:rsid w:val="00703C43"/>
    <w:rsid w:val="00704B8A"/>
    <w:rsid w:val="00707CC6"/>
    <w:rsid w:val="0071100B"/>
    <w:rsid w:val="00713038"/>
    <w:rsid w:val="0071347E"/>
    <w:rsid w:val="0071558B"/>
    <w:rsid w:val="007178D2"/>
    <w:rsid w:val="0072068B"/>
    <w:rsid w:val="00721D26"/>
    <w:rsid w:val="0072399D"/>
    <w:rsid w:val="00723AB4"/>
    <w:rsid w:val="0072476E"/>
    <w:rsid w:val="00724B10"/>
    <w:rsid w:val="00724CFF"/>
    <w:rsid w:val="00727091"/>
    <w:rsid w:val="00732B36"/>
    <w:rsid w:val="00732CF3"/>
    <w:rsid w:val="007330A4"/>
    <w:rsid w:val="007330BF"/>
    <w:rsid w:val="00733765"/>
    <w:rsid w:val="00733FC0"/>
    <w:rsid w:val="00734D43"/>
    <w:rsid w:val="007369C7"/>
    <w:rsid w:val="007402EE"/>
    <w:rsid w:val="007403A4"/>
    <w:rsid w:val="007409D4"/>
    <w:rsid w:val="00742FCE"/>
    <w:rsid w:val="007444F8"/>
    <w:rsid w:val="0074454D"/>
    <w:rsid w:val="00744727"/>
    <w:rsid w:val="007449A1"/>
    <w:rsid w:val="00750013"/>
    <w:rsid w:val="00750B66"/>
    <w:rsid w:val="00753F2B"/>
    <w:rsid w:val="00756DB2"/>
    <w:rsid w:val="00757578"/>
    <w:rsid w:val="00757997"/>
    <w:rsid w:val="0076040C"/>
    <w:rsid w:val="00760865"/>
    <w:rsid w:val="00761849"/>
    <w:rsid w:val="00763285"/>
    <w:rsid w:val="00765DDC"/>
    <w:rsid w:val="007664FC"/>
    <w:rsid w:val="0076743B"/>
    <w:rsid w:val="00770F3B"/>
    <w:rsid w:val="007729F3"/>
    <w:rsid w:val="00774A9C"/>
    <w:rsid w:val="0077600F"/>
    <w:rsid w:val="007762D7"/>
    <w:rsid w:val="007767C0"/>
    <w:rsid w:val="00777632"/>
    <w:rsid w:val="0078070E"/>
    <w:rsid w:val="00782446"/>
    <w:rsid w:val="00782A88"/>
    <w:rsid w:val="00783391"/>
    <w:rsid w:val="00784B67"/>
    <w:rsid w:val="00785C21"/>
    <w:rsid w:val="00787A6F"/>
    <w:rsid w:val="007913C6"/>
    <w:rsid w:val="00796210"/>
    <w:rsid w:val="00796481"/>
    <w:rsid w:val="00796550"/>
    <w:rsid w:val="007966D3"/>
    <w:rsid w:val="00796DB6"/>
    <w:rsid w:val="00797900"/>
    <w:rsid w:val="007A0DAD"/>
    <w:rsid w:val="007A17FA"/>
    <w:rsid w:val="007A28E9"/>
    <w:rsid w:val="007A41CD"/>
    <w:rsid w:val="007A6B5E"/>
    <w:rsid w:val="007A6C8E"/>
    <w:rsid w:val="007B50B8"/>
    <w:rsid w:val="007B517A"/>
    <w:rsid w:val="007B5726"/>
    <w:rsid w:val="007B5986"/>
    <w:rsid w:val="007B5A5F"/>
    <w:rsid w:val="007B6FDA"/>
    <w:rsid w:val="007B7808"/>
    <w:rsid w:val="007C05F3"/>
    <w:rsid w:val="007C3900"/>
    <w:rsid w:val="007C40C2"/>
    <w:rsid w:val="007C5438"/>
    <w:rsid w:val="007C558E"/>
    <w:rsid w:val="007C780F"/>
    <w:rsid w:val="007D035B"/>
    <w:rsid w:val="007D2AEC"/>
    <w:rsid w:val="007D3B06"/>
    <w:rsid w:val="007D5ACB"/>
    <w:rsid w:val="007D743A"/>
    <w:rsid w:val="007D753A"/>
    <w:rsid w:val="007D75D0"/>
    <w:rsid w:val="007E0979"/>
    <w:rsid w:val="007E19F6"/>
    <w:rsid w:val="007E429D"/>
    <w:rsid w:val="007E7F76"/>
    <w:rsid w:val="007F2478"/>
    <w:rsid w:val="007F4099"/>
    <w:rsid w:val="007F4B06"/>
    <w:rsid w:val="007F537A"/>
    <w:rsid w:val="007F5F2A"/>
    <w:rsid w:val="00800961"/>
    <w:rsid w:val="008010AE"/>
    <w:rsid w:val="00805B12"/>
    <w:rsid w:val="008100B1"/>
    <w:rsid w:val="008112AB"/>
    <w:rsid w:val="008123D9"/>
    <w:rsid w:val="00815BD3"/>
    <w:rsid w:val="0081661D"/>
    <w:rsid w:val="00820682"/>
    <w:rsid w:val="00821810"/>
    <w:rsid w:val="00821D4E"/>
    <w:rsid w:val="00822184"/>
    <w:rsid w:val="008238DD"/>
    <w:rsid w:val="008256ED"/>
    <w:rsid w:val="00826C0B"/>
    <w:rsid w:val="00827B50"/>
    <w:rsid w:val="00832C24"/>
    <w:rsid w:val="0083472F"/>
    <w:rsid w:val="00835173"/>
    <w:rsid w:val="00835967"/>
    <w:rsid w:val="0083630B"/>
    <w:rsid w:val="00840343"/>
    <w:rsid w:val="008437C3"/>
    <w:rsid w:val="00845C41"/>
    <w:rsid w:val="008468FB"/>
    <w:rsid w:val="00847B14"/>
    <w:rsid w:val="008508CE"/>
    <w:rsid w:val="00851B99"/>
    <w:rsid w:val="0085480C"/>
    <w:rsid w:val="00856F07"/>
    <w:rsid w:val="0085793C"/>
    <w:rsid w:val="008619A7"/>
    <w:rsid w:val="008649BE"/>
    <w:rsid w:val="00865226"/>
    <w:rsid w:val="0087409E"/>
    <w:rsid w:val="00874C7E"/>
    <w:rsid w:val="00875726"/>
    <w:rsid w:val="00875ABC"/>
    <w:rsid w:val="00880C6F"/>
    <w:rsid w:val="0088108D"/>
    <w:rsid w:val="00881317"/>
    <w:rsid w:val="00882A96"/>
    <w:rsid w:val="00884719"/>
    <w:rsid w:val="00884E8E"/>
    <w:rsid w:val="00885329"/>
    <w:rsid w:val="008914D4"/>
    <w:rsid w:val="00893DB9"/>
    <w:rsid w:val="00894863"/>
    <w:rsid w:val="00896D58"/>
    <w:rsid w:val="008979AE"/>
    <w:rsid w:val="008A1A06"/>
    <w:rsid w:val="008A4F27"/>
    <w:rsid w:val="008A597A"/>
    <w:rsid w:val="008A5D11"/>
    <w:rsid w:val="008A6834"/>
    <w:rsid w:val="008B1655"/>
    <w:rsid w:val="008B1F38"/>
    <w:rsid w:val="008B4587"/>
    <w:rsid w:val="008C0213"/>
    <w:rsid w:val="008C04D3"/>
    <w:rsid w:val="008C140B"/>
    <w:rsid w:val="008C183C"/>
    <w:rsid w:val="008C2170"/>
    <w:rsid w:val="008C2D56"/>
    <w:rsid w:val="008C4778"/>
    <w:rsid w:val="008C603B"/>
    <w:rsid w:val="008D1095"/>
    <w:rsid w:val="008D18FC"/>
    <w:rsid w:val="008D2C64"/>
    <w:rsid w:val="008D3050"/>
    <w:rsid w:val="008D5141"/>
    <w:rsid w:val="008D54AD"/>
    <w:rsid w:val="008D6106"/>
    <w:rsid w:val="008E0485"/>
    <w:rsid w:val="008E2391"/>
    <w:rsid w:val="008E3A2D"/>
    <w:rsid w:val="008E41FC"/>
    <w:rsid w:val="008E473E"/>
    <w:rsid w:val="008E584B"/>
    <w:rsid w:val="008E64C3"/>
    <w:rsid w:val="008E6873"/>
    <w:rsid w:val="008F09A8"/>
    <w:rsid w:val="008F2D4A"/>
    <w:rsid w:val="008F3977"/>
    <w:rsid w:val="008F41EB"/>
    <w:rsid w:val="008F4F02"/>
    <w:rsid w:val="008F527B"/>
    <w:rsid w:val="008F5688"/>
    <w:rsid w:val="008F6C28"/>
    <w:rsid w:val="008F7582"/>
    <w:rsid w:val="008F79CF"/>
    <w:rsid w:val="00900C65"/>
    <w:rsid w:val="00900C7D"/>
    <w:rsid w:val="00901344"/>
    <w:rsid w:val="00901F17"/>
    <w:rsid w:val="0090364B"/>
    <w:rsid w:val="00904336"/>
    <w:rsid w:val="00904772"/>
    <w:rsid w:val="00904874"/>
    <w:rsid w:val="009060B4"/>
    <w:rsid w:val="009069E5"/>
    <w:rsid w:val="00907ECA"/>
    <w:rsid w:val="009111D3"/>
    <w:rsid w:val="00911E36"/>
    <w:rsid w:val="00912784"/>
    <w:rsid w:val="00913124"/>
    <w:rsid w:val="00913320"/>
    <w:rsid w:val="00914EB1"/>
    <w:rsid w:val="0091545E"/>
    <w:rsid w:val="009155E2"/>
    <w:rsid w:val="009168EA"/>
    <w:rsid w:val="00916C9A"/>
    <w:rsid w:val="00922492"/>
    <w:rsid w:val="00922867"/>
    <w:rsid w:val="00924C9C"/>
    <w:rsid w:val="0092649C"/>
    <w:rsid w:val="00930037"/>
    <w:rsid w:val="00932819"/>
    <w:rsid w:val="00934447"/>
    <w:rsid w:val="0093543C"/>
    <w:rsid w:val="00935C1E"/>
    <w:rsid w:val="00935E3C"/>
    <w:rsid w:val="00936119"/>
    <w:rsid w:val="00937040"/>
    <w:rsid w:val="009400FC"/>
    <w:rsid w:val="00941247"/>
    <w:rsid w:val="009415D2"/>
    <w:rsid w:val="00941C22"/>
    <w:rsid w:val="00942DC2"/>
    <w:rsid w:val="00944009"/>
    <w:rsid w:val="00944BB8"/>
    <w:rsid w:val="00947464"/>
    <w:rsid w:val="00950763"/>
    <w:rsid w:val="00951D4F"/>
    <w:rsid w:val="00952EB6"/>
    <w:rsid w:val="009552B8"/>
    <w:rsid w:val="00960878"/>
    <w:rsid w:val="00967CE0"/>
    <w:rsid w:val="00971189"/>
    <w:rsid w:val="009740A0"/>
    <w:rsid w:val="009744DB"/>
    <w:rsid w:val="00975463"/>
    <w:rsid w:val="0097574D"/>
    <w:rsid w:val="00975BBC"/>
    <w:rsid w:val="00976386"/>
    <w:rsid w:val="00976D97"/>
    <w:rsid w:val="00977DF0"/>
    <w:rsid w:val="0098099E"/>
    <w:rsid w:val="00982551"/>
    <w:rsid w:val="00983A67"/>
    <w:rsid w:val="0098454E"/>
    <w:rsid w:val="009858BA"/>
    <w:rsid w:val="009875E3"/>
    <w:rsid w:val="009909DE"/>
    <w:rsid w:val="00991544"/>
    <w:rsid w:val="00992D23"/>
    <w:rsid w:val="009934CE"/>
    <w:rsid w:val="00993D58"/>
    <w:rsid w:val="00994895"/>
    <w:rsid w:val="009955AE"/>
    <w:rsid w:val="00996113"/>
    <w:rsid w:val="009A10D2"/>
    <w:rsid w:val="009A1E69"/>
    <w:rsid w:val="009A2499"/>
    <w:rsid w:val="009A403F"/>
    <w:rsid w:val="009A4B38"/>
    <w:rsid w:val="009A6A2E"/>
    <w:rsid w:val="009A7AF2"/>
    <w:rsid w:val="009A7C2C"/>
    <w:rsid w:val="009A7D58"/>
    <w:rsid w:val="009B196B"/>
    <w:rsid w:val="009B2A15"/>
    <w:rsid w:val="009B2A78"/>
    <w:rsid w:val="009B3035"/>
    <w:rsid w:val="009B3DF2"/>
    <w:rsid w:val="009B4B0E"/>
    <w:rsid w:val="009B7723"/>
    <w:rsid w:val="009C09B0"/>
    <w:rsid w:val="009C1AC1"/>
    <w:rsid w:val="009C3AED"/>
    <w:rsid w:val="009C4656"/>
    <w:rsid w:val="009C51FF"/>
    <w:rsid w:val="009C5DEC"/>
    <w:rsid w:val="009C7CA7"/>
    <w:rsid w:val="009D1CB0"/>
    <w:rsid w:val="009D2C47"/>
    <w:rsid w:val="009D3B5D"/>
    <w:rsid w:val="009D5DED"/>
    <w:rsid w:val="009D7734"/>
    <w:rsid w:val="009E242A"/>
    <w:rsid w:val="009E2659"/>
    <w:rsid w:val="009E37BC"/>
    <w:rsid w:val="009E4C8B"/>
    <w:rsid w:val="009E4F61"/>
    <w:rsid w:val="009E6356"/>
    <w:rsid w:val="009F020C"/>
    <w:rsid w:val="009F03C5"/>
    <w:rsid w:val="009F3E1E"/>
    <w:rsid w:val="009F3ED4"/>
    <w:rsid w:val="009F47CC"/>
    <w:rsid w:val="009F5719"/>
    <w:rsid w:val="009F5915"/>
    <w:rsid w:val="009F7A92"/>
    <w:rsid w:val="009F7D2D"/>
    <w:rsid w:val="009F7F22"/>
    <w:rsid w:val="00A00F7F"/>
    <w:rsid w:val="00A00F83"/>
    <w:rsid w:val="00A02199"/>
    <w:rsid w:val="00A0388E"/>
    <w:rsid w:val="00A042AF"/>
    <w:rsid w:val="00A0456E"/>
    <w:rsid w:val="00A05650"/>
    <w:rsid w:val="00A12BC1"/>
    <w:rsid w:val="00A13EAE"/>
    <w:rsid w:val="00A14364"/>
    <w:rsid w:val="00A1503B"/>
    <w:rsid w:val="00A16036"/>
    <w:rsid w:val="00A165E4"/>
    <w:rsid w:val="00A167C7"/>
    <w:rsid w:val="00A1739A"/>
    <w:rsid w:val="00A17A77"/>
    <w:rsid w:val="00A206ED"/>
    <w:rsid w:val="00A20A90"/>
    <w:rsid w:val="00A20D41"/>
    <w:rsid w:val="00A2127D"/>
    <w:rsid w:val="00A237B0"/>
    <w:rsid w:val="00A2562D"/>
    <w:rsid w:val="00A25A32"/>
    <w:rsid w:val="00A2652F"/>
    <w:rsid w:val="00A26953"/>
    <w:rsid w:val="00A27395"/>
    <w:rsid w:val="00A3104C"/>
    <w:rsid w:val="00A31389"/>
    <w:rsid w:val="00A32ED5"/>
    <w:rsid w:val="00A330FA"/>
    <w:rsid w:val="00A377EC"/>
    <w:rsid w:val="00A416C5"/>
    <w:rsid w:val="00A424E0"/>
    <w:rsid w:val="00A42C5F"/>
    <w:rsid w:val="00A42D79"/>
    <w:rsid w:val="00A43F03"/>
    <w:rsid w:val="00A4607C"/>
    <w:rsid w:val="00A47744"/>
    <w:rsid w:val="00A50A45"/>
    <w:rsid w:val="00A52EDC"/>
    <w:rsid w:val="00A5557C"/>
    <w:rsid w:val="00A6128C"/>
    <w:rsid w:val="00A6132D"/>
    <w:rsid w:val="00A63DCB"/>
    <w:rsid w:val="00A64C89"/>
    <w:rsid w:val="00A64DC1"/>
    <w:rsid w:val="00A64F5F"/>
    <w:rsid w:val="00A65441"/>
    <w:rsid w:val="00A65D7C"/>
    <w:rsid w:val="00A66387"/>
    <w:rsid w:val="00A66F09"/>
    <w:rsid w:val="00A6732B"/>
    <w:rsid w:val="00A67E42"/>
    <w:rsid w:val="00A721DD"/>
    <w:rsid w:val="00A73A02"/>
    <w:rsid w:val="00A74EBC"/>
    <w:rsid w:val="00A74F53"/>
    <w:rsid w:val="00A753D7"/>
    <w:rsid w:val="00A7570D"/>
    <w:rsid w:val="00A76754"/>
    <w:rsid w:val="00A76DF8"/>
    <w:rsid w:val="00A777E5"/>
    <w:rsid w:val="00A81232"/>
    <w:rsid w:val="00A837C6"/>
    <w:rsid w:val="00A85F25"/>
    <w:rsid w:val="00A941BF"/>
    <w:rsid w:val="00A94AA4"/>
    <w:rsid w:val="00A9762C"/>
    <w:rsid w:val="00A97E77"/>
    <w:rsid w:val="00AA03EC"/>
    <w:rsid w:val="00AA1159"/>
    <w:rsid w:val="00AA1319"/>
    <w:rsid w:val="00AA18B2"/>
    <w:rsid w:val="00AA3045"/>
    <w:rsid w:val="00AA4690"/>
    <w:rsid w:val="00AB0A53"/>
    <w:rsid w:val="00AB2F33"/>
    <w:rsid w:val="00AB34D2"/>
    <w:rsid w:val="00AB4F69"/>
    <w:rsid w:val="00AB4F98"/>
    <w:rsid w:val="00AC0626"/>
    <w:rsid w:val="00AC3D00"/>
    <w:rsid w:val="00AC427A"/>
    <w:rsid w:val="00AC481B"/>
    <w:rsid w:val="00AC5694"/>
    <w:rsid w:val="00AC6F31"/>
    <w:rsid w:val="00AC71E6"/>
    <w:rsid w:val="00AC7ADF"/>
    <w:rsid w:val="00AD1FAF"/>
    <w:rsid w:val="00AD201B"/>
    <w:rsid w:val="00AD21C2"/>
    <w:rsid w:val="00AD241D"/>
    <w:rsid w:val="00AD38CA"/>
    <w:rsid w:val="00AD3BEB"/>
    <w:rsid w:val="00AD5F22"/>
    <w:rsid w:val="00AE1BED"/>
    <w:rsid w:val="00AE34AA"/>
    <w:rsid w:val="00AE4552"/>
    <w:rsid w:val="00AE52BF"/>
    <w:rsid w:val="00AE6A60"/>
    <w:rsid w:val="00AE6D3D"/>
    <w:rsid w:val="00AE735E"/>
    <w:rsid w:val="00AE7DE4"/>
    <w:rsid w:val="00AF0552"/>
    <w:rsid w:val="00AF1FAF"/>
    <w:rsid w:val="00AF26EE"/>
    <w:rsid w:val="00AF5E0F"/>
    <w:rsid w:val="00AF64C4"/>
    <w:rsid w:val="00B01BAF"/>
    <w:rsid w:val="00B03198"/>
    <w:rsid w:val="00B07230"/>
    <w:rsid w:val="00B124DA"/>
    <w:rsid w:val="00B12EE9"/>
    <w:rsid w:val="00B13C05"/>
    <w:rsid w:val="00B14621"/>
    <w:rsid w:val="00B14BA3"/>
    <w:rsid w:val="00B15C53"/>
    <w:rsid w:val="00B164BA"/>
    <w:rsid w:val="00B219F7"/>
    <w:rsid w:val="00B22288"/>
    <w:rsid w:val="00B275B5"/>
    <w:rsid w:val="00B318A0"/>
    <w:rsid w:val="00B3260A"/>
    <w:rsid w:val="00B33477"/>
    <w:rsid w:val="00B33817"/>
    <w:rsid w:val="00B33875"/>
    <w:rsid w:val="00B338E0"/>
    <w:rsid w:val="00B33D9B"/>
    <w:rsid w:val="00B34011"/>
    <w:rsid w:val="00B343F8"/>
    <w:rsid w:val="00B43662"/>
    <w:rsid w:val="00B44CB6"/>
    <w:rsid w:val="00B44ED5"/>
    <w:rsid w:val="00B47D41"/>
    <w:rsid w:val="00B47F53"/>
    <w:rsid w:val="00B506BC"/>
    <w:rsid w:val="00B52B0F"/>
    <w:rsid w:val="00B546D9"/>
    <w:rsid w:val="00B55809"/>
    <w:rsid w:val="00B56095"/>
    <w:rsid w:val="00B5658A"/>
    <w:rsid w:val="00B56E62"/>
    <w:rsid w:val="00B614C5"/>
    <w:rsid w:val="00B61D81"/>
    <w:rsid w:val="00B64DEC"/>
    <w:rsid w:val="00B70598"/>
    <w:rsid w:val="00B72AA6"/>
    <w:rsid w:val="00B72D23"/>
    <w:rsid w:val="00B73804"/>
    <w:rsid w:val="00B74121"/>
    <w:rsid w:val="00B74C97"/>
    <w:rsid w:val="00B7796B"/>
    <w:rsid w:val="00B819F6"/>
    <w:rsid w:val="00B8330D"/>
    <w:rsid w:val="00B83C62"/>
    <w:rsid w:val="00B850A3"/>
    <w:rsid w:val="00B87F75"/>
    <w:rsid w:val="00B87FBD"/>
    <w:rsid w:val="00B92876"/>
    <w:rsid w:val="00B929A9"/>
    <w:rsid w:val="00B93193"/>
    <w:rsid w:val="00B94227"/>
    <w:rsid w:val="00B95450"/>
    <w:rsid w:val="00B95B3E"/>
    <w:rsid w:val="00B96F81"/>
    <w:rsid w:val="00BA0A1D"/>
    <w:rsid w:val="00BA1CB4"/>
    <w:rsid w:val="00BA288C"/>
    <w:rsid w:val="00BA2D4F"/>
    <w:rsid w:val="00BA395B"/>
    <w:rsid w:val="00BA49F9"/>
    <w:rsid w:val="00BA4E42"/>
    <w:rsid w:val="00BA58BF"/>
    <w:rsid w:val="00BA7365"/>
    <w:rsid w:val="00BB0745"/>
    <w:rsid w:val="00BB0C15"/>
    <w:rsid w:val="00BB164C"/>
    <w:rsid w:val="00BB1C06"/>
    <w:rsid w:val="00BB4C77"/>
    <w:rsid w:val="00BB4C97"/>
    <w:rsid w:val="00BB5C1E"/>
    <w:rsid w:val="00BB744B"/>
    <w:rsid w:val="00BC0310"/>
    <w:rsid w:val="00BC05D5"/>
    <w:rsid w:val="00BC13D9"/>
    <w:rsid w:val="00BC17BD"/>
    <w:rsid w:val="00BC2D80"/>
    <w:rsid w:val="00BC2DF1"/>
    <w:rsid w:val="00BC317A"/>
    <w:rsid w:val="00BC57D4"/>
    <w:rsid w:val="00BC5F99"/>
    <w:rsid w:val="00BD20C7"/>
    <w:rsid w:val="00BD4025"/>
    <w:rsid w:val="00BD4325"/>
    <w:rsid w:val="00BD7639"/>
    <w:rsid w:val="00BE1328"/>
    <w:rsid w:val="00BE48DE"/>
    <w:rsid w:val="00BE61D7"/>
    <w:rsid w:val="00BE6D3C"/>
    <w:rsid w:val="00BE6DC5"/>
    <w:rsid w:val="00BE7ABF"/>
    <w:rsid w:val="00BF1E35"/>
    <w:rsid w:val="00BF5E0F"/>
    <w:rsid w:val="00BF6245"/>
    <w:rsid w:val="00BF71F1"/>
    <w:rsid w:val="00C012DE"/>
    <w:rsid w:val="00C0218E"/>
    <w:rsid w:val="00C035A2"/>
    <w:rsid w:val="00C04B81"/>
    <w:rsid w:val="00C05808"/>
    <w:rsid w:val="00C0603B"/>
    <w:rsid w:val="00C07F12"/>
    <w:rsid w:val="00C114DC"/>
    <w:rsid w:val="00C11EAE"/>
    <w:rsid w:val="00C128FC"/>
    <w:rsid w:val="00C12D9A"/>
    <w:rsid w:val="00C1374B"/>
    <w:rsid w:val="00C16288"/>
    <w:rsid w:val="00C17362"/>
    <w:rsid w:val="00C17C93"/>
    <w:rsid w:val="00C17F9B"/>
    <w:rsid w:val="00C20E14"/>
    <w:rsid w:val="00C24B4A"/>
    <w:rsid w:val="00C24D0A"/>
    <w:rsid w:val="00C3102D"/>
    <w:rsid w:val="00C33061"/>
    <w:rsid w:val="00C37BA7"/>
    <w:rsid w:val="00C40D74"/>
    <w:rsid w:val="00C43AAA"/>
    <w:rsid w:val="00C43E24"/>
    <w:rsid w:val="00C445C9"/>
    <w:rsid w:val="00C50BBB"/>
    <w:rsid w:val="00C50E10"/>
    <w:rsid w:val="00C51C7D"/>
    <w:rsid w:val="00C52B27"/>
    <w:rsid w:val="00C54676"/>
    <w:rsid w:val="00C56935"/>
    <w:rsid w:val="00C56E50"/>
    <w:rsid w:val="00C56E95"/>
    <w:rsid w:val="00C600F3"/>
    <w:rsid w:val="00C63301"/>
    <w:rsid w:val="00C66A9A"/>
    <w:rsid w:val="00C66F84"/>
    <w:rsid w:val="00C67E93"/>
    <w:rsid w:val="00C70DFC"/>
    <w:rsid w:val="00C7198B"/>
    <w:rsid w:val="00C7293D"/>
    <w:rsid w:val="00C72B5C"/>
    <w:rsid w:val="00C72CDC"/>
    <w:rsid w:val="00C737B0"/>
    <w:rsid w:val="00C73894"/>
    <w:rsid w:val="00C74449"/>
    <w:rsid w:val="00C74646"/>
    <w:rsid w:val="00C7659C"/>
    <w:rsid w:val="00C77392"/>
    <w:rsid w:val="00C77553"/>
    <w:rsid w:val="00C77E33"/>
    <w:rsid w:val="00C8116F"/>
    <w:rsid w:val="00C8656C"/>
    <w:rsid w:val="00C86BEF"/>
    <w:rsid w:val="00C87859"/>
    <w:rsid w:val="00C90FE0"/>
    <w:rsid w:val="00C9101E"/>
    <w:rsid w:val="00C91090"/>
    <w:rsid w:val="00C917A9"/>
    <w:rsid w:val="00C924C2"/>
    <w:rsid w:val="00C93C3A"/>
    <w:rsid w:val="00C97302"/>
    <w:rsid w:val="00C9799F"/>
    <w:rsid w:val="00CA01AD"/>
    <w:rsid w:val="00CA2865"/>
    <w:rsid w:val="00CA39EA"/>
    <w:rsid w:val="00CA4CAC"/>
    <w:rsid w:val="00CA513F"/>
    <w:rsid w:val="00CA67A3"/>
    <w:rsid w:val="00CB0942"/>
    <w:rsid w:val="00CB12A4"/>
    <w:rsid w:val="00CB1940"/>
    <w:rsid w:val="00CB29DC"/>
    <w:rsid w:val="00CB3197"/>
    <w:rsid w:val="00CB38EB"/>
    <w:rsid w:val="00CB7218"/>
    <w:rsid w:val="00CC4F83"/>
    <w:rsid w:val="00CD0687"/>
    <w:rsid w:val="00CD1C02"/>
    <w:rsid w:val="00CD1D62"/>
    <w:rsid w:val="00CD419F"/>
    <w:rsid w:val="00CD5F46"/>
    <w:rsid w:val="00CD7648"/>
    <w:rsid w:val="00CD772F"/>
    <w:rsid w:val="00CD7E54"/>
    <w:rsid w:val="00CE05D6"/>
    <w:rsid w:val="00CE1D07"/>
    <w:rsid w:val="00CE1DDC"/>
    <w:rsid w:val="00CE25D6"/>
    <w:rsid w:val="00CE36D7"/>
    <w:rsid w:val="00CE46ED"/>
    <w:rsid w:val="00CE4CF0"/>
    <w:rsid w:val="00CE50A9"/>
    <w:rsid w:val="00CE58E4"/>
    <w:rsid w:val="00CE5B78"/>
    <w:rsid w:val="00CE6890"/>
    <w:rsid w:val="00CF06F9"/>
    <w:rsid w:val="00CF107F"/>
    <w:rsid w:val="00CF1DC6"/>
    <w:rsid w:val="00CF2169"/>
    <w:rsid w:val="00CF2489"/>
    <w:rsid w:val="00CF250F"/>
    <w:rsid w:val="00CF4754"/>
    <w:rsid w:val="00CF6516"/>
    <w:rsid w:val="00CF667D"/>
    <w:rsid w:val="00CF74C5"/>
    <w:rsid w:val="00D00A40"/>
    <w:rsid w:val="00D016AD"/>
    <w:rsid w:val="00D020FD"/>
    <w:rsid w:val="00D0329F"/>
    <w:rsid w:val="00D04F33"/>
    <w:rsid w:val="00D06903"/>
    <w:rsid w:val="00D10233"/>
    <w:rsid w:val="00D1332B"/>
    <w:rsid w:val="00D141D7"/>
    <w:rsid w:val="00D1443F"/>
    <w:rsid w:val="00D1445C"/>
    <w:rsid w:val="00D16B72"/>
    <w:rsid w:val="00D177A9"/>
    <w:rsid w:val="00D21958"/>
    <w:rsid w:val="00D22CF5"/>
    <w:rsid w:val="00D249CD"/>
    <w:rsid w:val="00D2580C"/>
    <w:rsid w:val="00D265BA"/>
    <w:rsid w:val="00D3194B"/>
    <w:rsid w:val="00D3709D"/>
    <w:rsid w:val="00D40931"/>
    <w:rsid w:val="00D40D8B"/>
    <w:rsid w:val="00D411A7"/>
    <w:rsid w:val="00D436C6"/>
    <w:rsid w:val="00D44C61"/>
    <w:rsid w:val="00D44D46"/>
    <w:rsid w:val="00D458A3"/>
    <w:rsid w:val="00D461BB"/>
    <w:rsid w:val="00D46D43"/>
    <w:rsid w:val="00D50DCD"/>
    <w:rsid w:val="00D518DB"/>
    <w:rsid w:val="00D52B0C"/>
    <w:rsid w:val="00D53803"/>
    <w:rsid w:val="00D54B5F"/>
    <w:rsid w:val="00D54DF8"/>
    <w:rsid w:val="00D5533C"/>
    <w:rsid w:val="00D5573E"/>
    <w:rsid w:val="00D5738E"/>
    <w:rsid w:val="00D624C1"/>
    <w:rsid w:val="00D62884"/>
    <w:rsid w:val="00D65C2A"/>
    <w:rsid w:val="00D66615"/>
    <w:rsid w:val="00D66D3E"/>
    <w:rsid w:val="00D722C2"/>
    <w:rsid w:val="00D72307"/>
    <w:rsid w:val="00D723D1"/>
    <w:rsid w:val="00D729D8"/>
    <w:rsid w:val="00D7608A"/>
    <w:rsid w:val="00D763FB"/>
    <w:rsid w:val="00D76419"/>
    <w:rsid w:val="00D766E6"/>
    <w:rsid w:val="00D800BD"/>
    <w:rsid w:val="00D8062F"/>
    <w:rsid w:val="00D8066D"/>
    <w:rsid w:val="00D80968"/>
    <w:rsid w:val="00D823B3"/>
    <w:rsid w:val="00D823C4"/>
    <w:rsid w:val="00D8336F"/>
    <w:rsid w:val="00D846B4"/>
    <w:rsid w:val="00D84936"/>
    <w:rsid w:val="00D85573"/>
    <w:rsid w:val="00D92EDE"/>
    <w:rsid w:val="00D932D3"/>
    <w:rsid w:val="00D961A0"/>
    <w:rsid w:val="00D971AB"/>
    <w:rsid w:val="00DA3FFD"/>
    <w:rsid w:val="00DA47BA"/>
    <w:rsid w:val="00DA4CAE"/>
    <w:rsid w:val="00DA5C1B"/>
    <w:rsid w:val="00DA639E"/>
    <w:rsid w:val="00DB07E7"/>
    <w:rsid w:val="00DB1DC0"/>
    <w:rsid w:val="00DB2F77"/>
    <w:rsid w:val="00DB4889"/>
    <w:rsid w:val="00DB4B1C"/>
    <w:rsid w:val="00DB4E69"/>
    <w:rsid w:val="00DB51E6"/>
    <w:rsid w:val="00DB556F"/>
    <w:rsid w:val="00DB5C5E"/>
    <w:rsid w:val="00DC05B2"/>
    <w:rsid w:val="00DC07B2"/>
    <w:rsid w:val="00DC0C62"/>
    <w:rsid w:val="00DC235A"/>
    <w:rsid w:val="00DC3AA9"/>
    <w:rsid w:val="00DC3DEA"/>
    <w:rsid w:val="00DC4A72"/>
    <w:rsid w:val="00DC4F07"/>
    <w:rsid w:val="00DC5692"/>
    <w:rsid w:val="00DC609D"/>
    <w:rsid w:val="00DC6939"/>
    <w:rsid w:val="00DC7BC2"/>
    <w:rsid w:val="00DD0AFD"/>
    <w:rsid w:val="00DD26D2"/>
    <w:rsid w:val="00DD46B4"/>
    <w:rsid w:val="00DD5645"/>
    <w:rsid w:val="00DD7429"/>
    <w:rsid w:val="00DE2711"/>
    <w:rsid w:val="00DE6A9B"/>
    <w:rsid w:val="00DE6C11"/>
    <w:rsid w:val="00DE7642"/>
    <w:rsid w:val="00DF0112"/>
    <w:rsid w:val="00DF0DC3"/>
    <w:rsid w:val="00DF3292"/>
    <w:rsid w:val="00DF4238"/>
    <w:rsid w:val="00DF4EB9"/>
    <w:rsid w:val="00DF57FD"/>
    <w:rsid w:val="00DF5BD0"/>
    <w:rsid w:val="00DF5DCF"/>
    <w:rsid w:val="00DF62EB"/>
    <w:rsid w:val="00DF7C62"/>
    <w:rsid w:val="00E0030E"/>
    <w:rsid w:val="00E007B0"/>
    <w:rsid w:val="00E02659"/>
    <w:rsid w:val="00E0432D"/>
    <w:rsid w:val="00E0676F"/>
    <w:rsid w:val="00E1065E"/>
    <w:rsid w:val="00E10E46"/>
    <w:rsid w:val="00E10EC6"/>
    <w:rsid w:val="00E120CD"/>
    <w:rsid w:val="00E124D4"/>
    <w:rsid w:val="00E1529B"/>
    <w:rsid w:val="00E1682E"/>
    <w:rsid w:val="00E16C4A"/>
    <w:rsid w:val="00E17747"/>
    <w:rsid w:val="00E177B8"/>
    <w:rsid w:val="00E2183F"/>
    <w:rsid w:val="00E22C6E"/>
    <w:rsid w:val="00E22F21"/>
    <w:rsid w:val="00E24234"/>
    <w:rsid w:val="00E24874"/>
    <w:rsid w:val="00E2579E"/>
    <w:rsid w:val="00E25809"/>
    <w:rsid w:val="00E258D7"/>
    <w:rsid w:val="00E31078"/>
    <w:rsid w:val="00E334CF"/>
    <w:rsid w:val="00E34838"/>
    <w:rsid w:val="00E3688B"/>
    <w:rsid w:val="00E3716F"/>
    <w:rsid w:val="00E43D50"/>
    <w:rsid w:val="00E47A2B"/>
    <w:rsid w:val="00E5156E"/>
    <w:rsid w:val="00E53A83"/>
    <w:rsid w:val="00E559B7"/>
    <w:rsid w:val="00E55DC3"/>
    <w:rsid w:val="00E56047"/>
    <w:rsid w:val="00E57C9E"/>
    <w:rsid w:val="00E60C9B"/>
    <w:rsid w:val="00E61C53"/>
    <w:rsid w:val="00E628EA"/>
    <w:rsid w:val="00E65677"/>
    <w:rsid w:val="00E656B1"/>
    <w:rsid w:val="00E662E8"/>
    <w:rsid w:val="00E6719B"/>
    <w:rsid w:val="00E70DAE"/>
    <w:rsid w:val="00E71879"/>
    <w:rsid w:val="00E7235D"/>
    <w:rsid w:val="00E72D2C"/>
    <w:rsid w:val="00E73800"/>
    <w:rsid w:val="00E74BD1"/>
    <w:rsid w:val="00E77081"/>
    <w:rsid w:val="00E77E33"/>
    <w:rsid w:val="00E85467"/>
    <w:rsid w:val="00E86FD9"/>
    <w:rsid w:val="00E9001F"/>
    <w:rsid w:val="00E9013B"/>
    <w:rsid w:val="00E91CEB"/>
    <w:rsid w:val="00E93003"/>
    <w:rsid w:val="00E937A2"/>
    <w:rsid w:val="00E954F0"/>
    <w:rsid w:val="00E97441"/>
    <w:rsid w:val="00EA059E"/>
    <w:rsid w:val="00EA0D7D"/>
    <w:rsid w:val="00EA2405"/>
    <w:rsid w:val="00EA3407"/>
    <w:rsid w:val="00EA382F"/>
    <w:rsid w:val="00EA3893"/>
    <w:rsid w:val="00EA56F7"/>
    <w:rsid w:val="00EA5ED7"/>
    <w:rsid w:val="00EA6391"/>
    <w:rsid w:val="00EA7687"/>
    <w:rsid w:val="00EB267B"/>
    <w:rsid w:val="00EB2AA3"/>
    <w:rsid w:val="00EB5707"/>
    <w:rsid w:val="00EB60B5"/>
    <w:rsid w:val="00EB7953"/>
    <w:rsid w:val="00EC127F"/>
    <w:rsid w:val="00EC232A"/>
    <w:rsid w:val="00EC3558"/>
    <w:rsid w:val="00EC446F"/>
    <w:rsid w:val="00EC448E"/>
    <w:rsid w:val="00EC5C71"/>
    <w:rsid w:val="00EC6B78"/>
    <w:rsid w:val="00EC74A8"/>
    <w:rsid w:val="00EC7B02"/>
    <w:rsid w:val="00ED055C"/>
    <w:rsid w:val="00ED081C"/>
    <w:rsid w:val="00ED126A"/>
    <w:rsid w:val="00ED2D91"/>
    <w:rsid w:val="00ED31E8"/>
    <w:rsid w:val="00ED7458"/>
    <w:rsid w:val="00ED7E47"/>
    <w:rsid w:val="00ED7E99"/>
    <w:rsid w:val="00EE0200"/>
    <w:rsid w:val="00EE026C"/>
    <w:rsid w:val="00EE1A9C"/>
    <w:rsid w:val="00EE4410"/>
    <w:rsid w:val="00EE50A0"/>
    <w:rsid w:val="00EE5E4C"/>
    <w:rsid w:val="00EE7512"/>
    <w:rsid w:val="00EE7ADC"/>
    <w:rsid w:val="00EE7D0B"/>
    <w:rsid w:val="00EF0195"/>
    <w:rsid w:val="00EF0BD5"/>
    <w:rsid w:val="00EF1B6D"/>
    <w:rsid w:val="00F01739"/>
    <w:rsid w:val="00F02B23"/>
    <w:rsid w:val="00F0337B"/>
    <w:rsid w:val="00F050ED"/>
    <w:rsid w:val="00F07044"/>
    <w:rsid w:val="00F10B7F"/>
    <w:rsid w:val="00F10D13"/>
    <w:rsid w:val="00F133EA"/>
    <w:rsid w:val="00F14FD8"/>
    <w:rsid w:val="00F151D5"/>
    <w:rsid w:val="00F15570"/>
    <w:rsid w:val="00F15CB3"/>
    <w:rsid w:val="00F16427"/>
    <w:rsid w:val="00F2265D"/>
    <w:rsid w:val="00F23D12"/>
    <w:rsid w:val="00F23DD3"/>
    <w:rsid w:val="00F24642"/>
    <w:rsid w:val="00F24D76"/>
    <w:rsid w:val="00F30B42"/>
    <w:rsid w:val="00F32E7D"/>
    <w:rsid w:val="00F337B1"/>
    <w:rsid w:val="00F338A1"/>
    <w:rsid w:val="00F35155"/>
    <w:rsid w:val="00F36DB4"/>
    <w:rsid w:val="00F41592"/>
    <w:rsid w:val="00F415A3"/>
    <w:rsid w:val="00F438F7"/>
    <w:rsid w:val="00F453A7"/>
    <w:rsid w:val="00F46086"/>
    <w:rsid w:val="00F469CA"/>
    <w:rsid w:val="00F47988"/>
    <w:rsid w:val="00F51ECF"/>
    <w:rsid w:val="00F53263"/>
    <w:rsid w:val="00F53734"/>
    <w:rsid w:val="00F553FB"/>
    <w:rsid w:val="00F55B10"/>
    <w:rsid w:val="00F567A7"/>
    <w:rsid w:val="00F60CAC"/>
    <w:rsid w:val="00F61557"/>
    <w:rsid w:val="00F6163A"/>
    <w:rsid w:val="00F6179A"/>
    <w:rsid w:val="00F66269"/>
    <w:rsid w:val="00F7096A"/>
    <w:rsid w:val="00F72BBF"/>
    <w:rsid w:val="00F760F1"/>
    <w:rsid w:val="00F76CAD"/>
    <w:rsid w:val="00F80938"/>
    <w:rsid w:val="00F80CB5"/>
    <w:rsid w:val="00F81F81"/>
    <w:rsid w:val="00F8290D"/>
    <w:rsid w:val="00F82B2B"/>
    <w:rsid w:val="00F83482"/>
    <w:rsid w:val="00F83B62"/>
    <w:rsid w:val="00F847A1"/>
    <w:rsid w:val="00F84FD1"/>
    <w:rsid w:val="00F8711D"/>
    <w:rsid w:val="00F91062"/>
    <w:rsid w:val="00F91546"/>
    <w:rsid w:val="00F91EC1"/>
    <w:rsid w:val="00F965B4"/>
    <w:rsid w:val="00F97190"/>
    <w:rsid w:val="00F97A9C"/>
    <w:rsid w:val="00F97DF8"/>
    <w:rsid w:val="00FA0A26"/>
    <w:rsid w:val="00FA0CD1"/>
    <w:rsid w:val="00FA290E"/>
    <w:rsid w:val="00FA4369"/>
    <w:rsid w:val="00FA4D3C"/>
    <w:rsid w:val="00FA4F13"/>
    <w:rsid w:val="00FA4FCE"/>
    <w:rsid w:val="00FA75A0"/>
    <w:rsid w:val="00FA7D43"/>
    <w:rsid w:val="00FC0E75"/>
    <w:rsid w:val="00FC15F4"/>
    <w:rsid w:val="00FC4D97"/>
    <w:rsid w:val="00FC626B"/>
    <w:rsid w:val="00FC6872"/>
    <w:rsid w:val="00FC6CB8"/>
    <w:rsid w:val="00FD2220"/>
    <w:rsid w:val="00FD32B1"/>
    <w:rsid w:val="00FD5DCB"/>
    <w:rsid w:val="00FE138D"/>
    <w:rsid w:val="00FE2829"/>
    <w:rsid w:val="00FE2D0D"/>
    <w:rsid w:val="00FE617C"/>
    <w:rsid w:val="00FE7567"/>
    <w:rsid w:val="00FF1B16"/>
    <w:rsid w:val="00FF3560"/>
    <w:rsid w:val="00FF3F47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1F982"/>
  <w15:chartTrackingRefBased/>
  <w15:docId w15:val="{B3228CE6-F683-46EF-A8FC-75303FD7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ED745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DejaVu Sans"/>
      <w:kern w:val="3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B46A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B46A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B46A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B46A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B46A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B46A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B46A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B46A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B46A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ED7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ED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D7458"/>
    <w:pPr>
      <w:suppressAutoHyphens/>
      <w:autoSpaceDN w:val="0"/>
      <w:spacing w:after="200" w:line="276" w:lineRule="auto"/>
    </w:pPr>
    <w:rPr>
      <w:rFonts w:ascii="Calibri" w:eastAsia="Calibri" w:hAnsi="Calibri" w:cs="DejaVu Sans"/>
      <w:kern w:val="3"/>
    </w:rPr>
  </w:style>
  <w:style w:type="paragraph" w:styleId="Sraopastraipa">
    <w:name w:val="List Paragraph"/>
    <w:basedOn w:val="prastasis"/>
    <w:uiPriority w:val="34"/>
    <w:qFormat/>
    <w:rsid w:val="00ED7458"/>
    <w:pPr>
      <w:ind w:left="720"/>
      <w:contextualSpacing/>
    </w:pPr>
  </w:style>
  <w:style w:type="character" w:customStyle="1" w:styleId="WW8Num2z0">
    <w:name w:val="WW8Num2z0"/>
    <w:rsid w:val="00ED7458"/>
    <w:rPr>
      <w:rFonts w:ascii="Symbol" w:hAnsi="Symbol"/>
      <w:sz w:val="20"/>
    </w:rPr>
  </w:style>
  <w:style w:type="character" w:styleId="Hipersaitas">
    <w:name w:val="Hyperlink"/>
    <w:basedOn w:val="Numatytasispastraiposriftas"/>
    <w:uiPriority w:val="99"/>
    <w:rsid w:val="00ED7458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ED74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lt-LT"/>
    </w:rPr>
  </w:style>
  <w:style w:type="character" w:customStyle="1" w:styleId="WW-Absatz-Standardschriftart">
    <w:name w:val="WW-Absatz-Standardschriftart"/>
    <w:rsid w:val="00ED7458"/>
  </w:style>
  <w:style w:type="paragraph" w:styleId="Debesliotekstas">
    <w:name w:val="Balloon Text"/>
    <w:basedOn w:val="prastasis"/>
    <w:link w:val="DebesliotekstasDiagrama"/>
    <w:semiHidden/>
    <w:unhideWhenUsed/>
    <w:rsid w:val="00ED74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ED7458"/>
    <w:rPr>
      <w:rFonts w:ascii="Segoe UI" w:eastAsia="Calibri" w:hAnsi="Segoe UI" w:cs="Segoe UI"/>
      <w:kern w:val="3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053D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53DC7"/>
    <w:rPr>
      <w:rFonts w:ascii="Calibri" w:eastAsia="Calibri" w:hAnsi="Calibri" w:cs="DejaVu Sans"/>
      <w:kern w:val="3"/>
    </w:rPr>
  </w:style>
  <w:style w:type="paragraph" w:styleId="Porat">
    <w:name w:val="footer"/>
    <w:basedOn w:val="prastasis"/>
    <w:link w:val="PoratDiagrama"/>
    <w:uiPriority w:val="99"/>
    <w:unhideWhenUsed/>
    <w:rsid w:val="00053D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53DC7"/>
    <w:rPr>
      <w:rFonts w:ascii="Calibri" w:eastAsia="Calibri" w:hAnsi="Calibri" w:cs="DejaVu Sans"/>
      <w:kern w:val="3"/>
    </w:rPr>
  </w:style>
  <w:style w:type="character" w:styleId="Grietas">
    <w:name w:val="Strong"/>
    <w:basedOn w:val="Numatytasispastraiposriftas"/>
    <w:uiPriority w:val="22"/>
    <w:qFormat/>
    <w:rsid w:val="00936119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10BE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10BE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10BE2"/>
    <w:rPr>
      <w:rFonts w:ascii="Calibri" w:eastAsia="Calibri" w:hAnsi="Calibri" w:cs="DejaVu Sans"/>
      <w:kern w:val="3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10BE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10BE2"/>
    <w:rPr>
      <w:rFonts w:ascii="Calibri" w:eastAsia="Calibri" w:hAnsi="Calibri" w:cs="DejaVu Sans"/>
      <w:b/>
      <w:bCs/>
      <w:kern w:val="3"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B46A0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B46A0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B46A0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B46A0"/>
    <w:rPr>
      <w:rFonts w:asciiTheme="majorHAnsi" w:eastAsiaTheme="majorEastAsia" w:hAnsiTheme="majorHAnsi" w:cstheme="majorBidi"/>
      <w:i/>
      <w:iCs/>
      <w:color w:val="2E74B5" w:themeColor="accent1" w:themeShade="BF"/>
      <w:kern w:val="3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B46A0"/>
    <w:rPr>
      <w:rFonts w:asciiTheme="majorHAnsi" w:eastAsiaTheme="majorEastAsia" w:hAnsiTheme="majorHAnsi" w:cstheme="majorBidi"/>
      <w:color w:val="2E74B5" w:themeColor="accent1" w:themeShade="BF"/>
      <w:kern w:val="3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B46A0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B46A0"/>
    <w:rPr>
      <w:rFonts w:asciiTheme="majorHAnsi" w:eastAsiaTheme="majorEastAsia" w:hAnsiTheme="majorHAnsi" w:cstheme="majorBidi"/>
      <w:i/>
      <w:iCs/>
      <w:color w:val="1F4D78" w:themeColor="accent1" w:themeShade="7F"/>
      <w:kern w:val="3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B46A0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B46A0"/>
    <w:rPr>
      <w:rFonts w:asciiTheme="majorHAnsi" w:eastAsiaTheme="majorEastAsia" w:hAnsiTheme="majorHAnsi" w:cstheme="majorBidi"/>
      <w:i/>
      <w:iCs/>
      <w:color w:val="272727" w:themeColor="text1" w:themeTint="D8"/>
      <w:kern w:val="3"/>
      <w:sz w:val="21"/>
      <w:szCs w:val="21"/>
    </w:rPr>
  </w:style>
  <w:style w:type="character" w:customStyle="1" w:styleId="Absatz-Standardschriftart">
    <w:name w:val="Absatz-Standardschriftart"/>
    <w:rsid w:val="002E2B6A"/>
  </w:style>
  <w:style w:type="paragraph" w:styleId="Betarp">
    <w:name w:val="No Spacing"/>
    <w:uiPriority w:val="1"/>
    <w:qFormat/>
    <w:rsid w:val="00594504"/>
    <w:pPr>
      <w:spacing w:after="0" w:line="240" w:lineRule="auto"/>
    </w:pPr>
    <w:rPr>
      <w:rFonts w:ascii="Calibri" w:eastAsia="Calibri" w:hAnsi="Calibri" w:cs="Calibri"/>
    </w:rPr>
  </w:style>
  <w:style w:type="paragraph" w:customStyle="1" w:styleId="prastasistinklapis1">
    <w:name w:val="Įprastasis (tinklapis)1"/>
    <w:basedOn w:val="prastasis"/>
    <w:uiPriority w:val="99"/>
    <w:semiHidden/>
    <w:locked/>
    <w:rsid w:val="009F02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lt-LT"/>
    </w:rPr>
  </w:style>
  <w:style w:type="paragraph" w:styleId="Turinioantrat">
    <w:name w:val="TOC Heading"/>
    <w:basedOn w:val="Antrat1"/>
    <w:next w:val="prastasis"/>
    <w:uiPriority w:val="39"/>
    <w:unhideWhenUsed/>
    <w:qFormat/>
    <w:rsid w:val="00983A67"/>
    <w:pPr>
      <w:widowControl/>
      <w:numPr>
        <w:numId w:val="0"/>
      </w:numPr>
      <w:suppressAutoHyphens w:val="0"/>
      <w:autoSpaceDN/>
      <w:spacing w:line="259" w:lineRule="auto"/>
      <w:textAlignment w:val="auto"/>
      <w:outlineLvl w:val="9"/>
    </w:pPr>
    <w:rPr>
      <w:kern w:val="0"/>
      <w:lang w:eastAsia="lt-LT"/>
    </w:rPr>
  </w:style>
  <w:style w:type="paragraph" w:styleId="Turinys1">
    <w:name w:val="toc 1"/>
    <w:basedOn w:val="prastasis"/>
    <w:next w:val="prastasis"/>
    <w:autoRedefine/>
    <w:uiPriority w:val="39"/>
    <w:unhideWhenUsed/>
    <w:rsid w:val="00983A6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983A67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kern w:val="0"/>
      <w:lang w:eastAsia="lt-LT"/>
    </w:rPr>
  </w:style>
  <w:style w:type="paragraph" w:styleId="Turinys3">
    <w:name w:val="toc 3"/>
    <w:basedOn w:val="prastasis"/>
    <w:next w:val="prastasis"/>
    <w:autoRedefine/>
    <w:uiPriority w:val="39"/>
    <w:unhideWhenUsed/>
    <w:rsid w:val="00983A67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lang w:eastAsia="lt-LT"/>
    </w:rPr>
  </w:style>
  <w:style w:type="character" w:styleId="Vietosrezervavimoenklotekstas">
    <w:name w:val="Placeholder Text"/>
    <w:basedOn w:val="Numatytasispastraiposriftas"/>
    <w:rsid w:val="002B21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BFC6A-EB78-4A36-872C-E69F08B8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12009</Words>
  <Characters>6846</Characters>
  <Application>Microsoft Office Word</Application>
  <DocSecurity>0</DocSecurity>
  <Lines>57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Inga</cp:lastModifiedBy>
  <cp:revision>82</cp:revision>
  <cp:lastPrinted>2024-04-08T07:34:00Z</cp:lastPrinted>
  <dcterms:created xsi:type="dcterms:W3CDTF">2024-03-25T09:02:00Z</dcterms:created>
  <dcterms:modified xsi:type="dcterms:W3CDTF">2024-04-08T07:34:00Z</dcterms:modified>
</cp:coreProperties>
</file>